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4A78C" w14:textId="4CCE679F" w:rsidR="007C3AFC" w:rsidRPr="004C3218" w:rsidRDefault="007C3AFC" w:rsidP="007C3AFC">
      <w:pPr>
        <w:jc w:val="center"/>
        <w:rPr>
          <w:rFonts w:ascii="Arial" w:hAnsi="Arial" w:cs="Arial"/>
          <w:b/>
          <w:bCs/>
          <w:sz w:val="20"/>
          <w:szCs w:val="20"/>
        </w:rPr>
      </w:pPr>
      <w:r w:rsidRPr="004C3218">
        <w:rPr>
          <w:rFonts w:ascii="Arial" w:hAnsi="Arial" w:cs="Arial"/>
          <w:b/>
          <w:bCs/>
          <w:sz w:val="20"/>
          <w:szCs w:val="20"/>
        </w:rPr>
        <w:t>Burnley Group Practice</w:t>
      </w:r>
    </w:p>
    <w:p w14:paraId="73F669D4" w14:textId="1734D833" w:rsidR="007C3AFC" w:rsidRPr="004C3218" w:rsidRDefault="007C3AFC" w:rsidP="007C3AFC">
      <w:pPr>
        <w:jc w:val="center"/>
        <w:rPr>
          <w:rFonts w:ascii="Arial" w:hAnsi="Arial" w:cs="Arial"/>
          <w:b/>
          <w:bCs/>
          <w:sz w:val="20"/>
          <w:szCs w:val="20"/>
        </w:rPr>
      </w:pPr>
      <w:r w:rsidRPr="004C3218">
        <w:rPr>
          <w:rFonts w:ascii="Arial" w:hAnsi="Arial" w:cs="Arial"/>
          <w:b/>
          <w:bCs/>
          <w:sz w:val="20"/>
          <w:szCs w:val="20"/>
        </w:rPr>
        <w:t>PPG Meeting</w:t>
      </w:r>
    </w:p>
    <w:p w14:paraId="5B457EB9" w14:textId="5C6F2395" w:rsidR="007C3AFC" w:rsidRPr="004C3218" w:rsidRDefault="007C3AFC" w:rsidP="007C3AFC">
      <w:pPr>
        <w:jc w:val="center"/>
        <w:rPr>
          <w:rFonts w:ascii="Arial" w:hAnsi="Arial" w:cs="Arial"/>
          <w:b/>
          <w:bCs/>
          <w:sz w:val="20"/>
          <w:szCs w:val="20"/>
        </w:rPr>
      </w:pPr>
      <w:r w:rsidRPr="004C3218">
        <w:rPr>
          <w:rFonts w:ascii="Arial" w:hAnsi="Arial" w:cs="Arial"/>
          <w:b/>
          <w:bCs/>
          <w:sz w:val="20"/>
          <w:szCs w:val="20"/>
        </w:rPr>
        <w:t>2nd May 2024, 11am - 12pm</w:t>
      </w:r>
    </w:p>
    <w:p w14:paraId="6FD8BC2C" w14:textId="1A90FAF6" w:rsidR="007C3AFC" w:rsidRPr="004C3218" w:rsidRDefault="007C3AFC" w:rsidP="007C3AFC">
      <w:pPr>
        <w:jc w:val="center"/>
        <w:rPr>
          <w:rFonts w:ascii="Arial" w:hAnsi="Arial" w:cs="Arial"/>
          <w:b/>
          <w:bCs/>
          <w:sz w:val="20"/>
          <w:szCs w:val="20"/>
        </w:rPr>
      </w:pPr>
      <w:r w:rsidRPr="004C3218">
        <w:rPr>
          <w:rFonts w:ascii="Arial" w:hAnsi="Arial" w:cs="Arial"/>
          <w:b/>
          <w:bCs/>
          <w:sz w:val="20"/>
          <w:szCs w:val="20"/>
        </w:rPr>
        <w:t>Boardroom, Kiddrow Lane Health Centre, Burnley, BB12 6LH</w:t>
      </w:r>
    </w:p>
    <w:p w14:paraId="46AEF3B2" w14:textId="4461B8C4" w:rsidR="007C3AFC" w:rsidRPr="004C3218" w:rsidRDefault="007C3AFC" w:rsidP="007C3AFC">
      <w:pPr>
        <w:jc w:val="center"/>
        <w:rPr>
          <w:rFonts w:ascii="Arial" w:hAnsi="Arial" w:cs="Arial"/>
          <w:sz w:val="20"/>
          <w:szCs w:val="20"/>
        </w:rPr>
      </w:pPr>
      <w:r w:rsidRPr="004C3218">
        <w:rPr>
          <w:rFonts w:ascii="Arial" w:hAnsi="Arial" w:cs="Arial"/>
          <w:b/>
          <w:bCs/>
          <w:sz w:val="20"/>
          <w:szCs w:val="20"/>
        </w:rPr>
        <w:t xml:space="preserve">Attending: </w:t>
      </w:r>
      <w:r w:rsidRPr="004C3218">
        <w:rPr>
          <w:rFonts w:ascii="Arial" w:hAnsi="Arial" w:cs="Arial"/>
          <w:sz w:val="20"/>
          <w:szCs w:val="20"/>
        </w:rPr>
        <w:t xml:space="preserve">Ca Ha - Patient (CH), </w:t>
      </w:r>
      <w:r w:rsidR="00C60766" w:rsidRPr="004C3218">
        <w:rPr>
          <w:rFonts w:ascii="Arial" w:hAnsi="Arial" w:cs="Arial"/>
          <w:sz w:val="20"/>
          <w:szCs w:val="20"/>
        </w:rPr>
        <w:t xml:space="preserve">Ch Jo - Patient (CJ), </w:t>
      </w:r>
      <w:r w:rsidR="004761F8" w:rsidRPr="004C3218">
        <w:rPr>
          <w:rFonts w:ascii="Arial" w:hAnsi="Arial" w:cs="Arial"/>
          <w:sz w:val="20"/>
          <w:szCs w:val="20"/>
        </w:rPr>
        <w:br/>
      </w:r>
      <w:r w:rsidRPr="004C3218">
        <w:rPr>
          <w:rFonts w:ascii="Arial" w:hAnsi="Arial" w:cs="Arial"/>
          <w:sz w:val="20"/>
          <w:szCs w:val="20"/>
        </w:rPr>
        <w:t xml:space="preserve">Helen Harrison - Practice Manager (HH), Jo De - Patient (JD), </w:t>
      </w:r>
      <w:r w:rsidR="004761F8" w:rsidRPr="004C3218">
        <w:rPr>
          <w:rFonts w:ascii="Arial" w:hAnsi="Arial" w:cs="Arial"/>
          <w:sz w:val="20"/>
          <w:szCs w:val="20"/>
        </w:rPr>
        <w:br/>
      </w:r>
      <w:r w:rsidRPr="004C3218">
        <w:rPr>
          <w:rFonts w:ascii="Arial" w:hAnsi="Arial" w:cs="Arial"/>
          <w:sz w:val="20"/>
          <w:szCs w:val="20"/>
        </w:rPr>
        <w:t xml:space="preserve">Ma Mi - Patient (MM), Ni Be </w:t>
      </w:r>
      <w:r w:rsidR="004761F8" w:rsidRPr="004C3218">
        <w:rPr>
          <w:rFonts w:ascii="Arial" w:hAnsi="Arial" w:cs="Arial"/>
          <w:sz w:val="20"/>
          <w:szCs w:val="20"/>
        </w:rPr>
        <w:t>-</w:t>
      </w:r>
      <w:r w:rsidRPr="004C3218">
        <w:rPr>
          <w:rFonts w:ascii="Arial" w:hAnsi="Arial" w:cs="Arial"/>
          <w:sz w:val="20"/>
          <w:szCs w:val="20"/>
        </w:rPr>
        <w:t xml:space="preserve"> Patient (NB), Va Fa - Patient (VF)</w:t>
      </w:r>
    </w:p>
    <w:p w14:paraId="44731878" w14:textId="270CCD99" w:rsidR="007C3AFC" w:rsidRPr="004C3218" w:rsidRDefault="007C3AFC" w:rsidP="007C3AFC">
      <w:pPr>
        <w:jc w:val="center"/>
        <w:rPr>
          <w:rFonts w:ascii="Arial" w:hAnsi="Arial" w:cs="Arial"/>
          <w:sz w:val="20"/>
          <w:szCs w:val="20"/>
        </w:rPr>
      </w:pPr>
      <w:r w:rsidRPr="004C3218">
        <w:rPr>
          <w:rFonts w:ascii="Arial" w:hAnsi="Arial" w:cs="Arial"/>
          <w:b/>
          <w:bCs/>
          <w:sz w:val="20"/>
          <w:szCs w:val="20"/>
        </w:rPr>
        <w:t xml:space="preserve">In attendance: </w:t>
      </w:r>
      <w:r w:rsidRPr="004C3218">
        <w:rPr>
          <w:rFonts w:ascii="Arial" w:hAnsi="Arial" w:cs="Arial"/>
          <w:sz w:val="20"/>
          <w:szCs w:val="20"/>
        </w:rPr>
        <w:t>Lauren Anderson - Practice Secretary (LA)</w:t>
      </w:r>
    </w:p>
    <w:p w14:paraId="530143F4" w14:textId="73FA1097" w:rsidR="007C3AFC" w:rsidRDefault="007C3AFC" w:rsidP="007C3AFC">
      <w:pPr>
        <w:jc w:val="center"/>
        <w:rPr>
          <w:rFonts w:ascii="Arial" w:hAnsi="Arial" w:cs="Arial"/>
          <w:sz w:val="22"/>
          <w:szCs w:val="22"/>
        </w:rPr>
      </w:pPr>
      <w:r w:rsidRPr="004C3218">
        <w:rPr>
          <w:rFonts w:ascii="Arial" w:hAnsi="Arial" w:cs="Arial"/>
          <w:b/>
          <w:bCs/>
          <w:sz w:val="20"/>
          <w:szCs w:val="20"/>
        </w:rPr>
        <w:t xml:space="preserve">Apologies: </w:t>
      </w:r>
      <w:r w:rsidRPr="004C3218">
        <w:rPr>
          <w:rFonts w:ascii="Arial" w:hAnsi="Arial" w:cs="Arial"/>
          <w:sz w:val="20"/>
          <w:szCs w:val="20"/>
        </w:rPr>
        <w:t xml:space="preserve">Fr As - Patient (FA), Lo Ha - Patient (LH), Ly Ha - Patient (LH) </w:t>
      </w:r>
      <w:r w:rsidR="004761F8" w:rsidRPr="004C3218">
        <w:rPr>
          <w:rFonts w:ascii="Arial" w:hAnsi="Arial" w:cs="Arial"/>
          <w:sz w:val="20"/>
          <w:szCs w:val="20"/>
        </w:rPr>
        <w:br/>
      </w:r>
      <w:r w:rsidRPr="004C3218">
        <w:rPr>
          <w:rFonts w:ascii="Arial" w:hAnsi="Arial" w:cs="Arial"/>
          <w:sz w:val="20"/>
          <w:szCs w:val="20"/>
        </w:rPr>
        <w:t>Mi So - Patient (MS), Sa Wh - Patient (SW)</w:t>
      </w:r>
      <w:r w:rsidR="00C60766">
        <w:rPr>
          <w:rFonts w:ascii="Arial" w:hAnsi="Arial" w:cs="Arial"/>
          <w:sz w:val="22"/>
          <w:szCs w:val="22"/>
        </w:rPr>
        <w:br/>
      </w:r>
    </w:p>
    <w:tbl>
      <w:tblPr>
        <w:tblStyle w:val="TableGrid"/>
        <w:tblW w:w="0" w:type="auto"/>
        <w:tblLook w:val="04A0" w:firstRow="1" w:lastRow="0" w:firstColumn="1" w:lastColumn="0" w:noHBand="0" w:noVBand="1"/>
      </w:tblPr>
      <w:tblGrid>
        <w:gridCol w:w="1413"/>
        <w:gridCol w:w="6237"/>
        <w:gridCol w:w="1366"/>
      </w:tblGrid>
      <w:tr w:rsidR="00C60766" w14:paraId="0E8655B4" w14:textId="77777777" w:rsidTr="004C3218">
        <w:trPr>
          <w:trHeight w:val="463"/>
        </w:trPr>
        <w:tc>
          <w:tcPr>
            <w:tcW w:w="1413" w:type="dxa"/>
          </w:tcPr>
          <w:p w14:paraId="1115EEEA" w14:textId="229AC9D2" w:rsidR="00C60766" w:rsidRPr="00C60766" w:rsidRDefault="00C60766" w:rsidP="00C60766">
            <w:pPr>
              <w:rPr>
                <w:rFonts w:ascii="Arial" w:hAnsi="Arial" w:cs="Arial"/>
                <w:b/>
                <w:bCs/>
                <w:sz w:val="20"/>
                <w:szCs w:val="20"/>
              </w:rPr>
            </w:pPr>
            <w:r w:rsidRPr="00C60766">
              <w:rPr>
                <w:rFonts w:ascii="Arial" w:hAnsi="Arial" w:cs="Arial"/>
                <w:b/>
                <w:bCs/>
                <w:sz w:val="20"/>
                <w:szCs w:val="20"/>
              </w:rPr>
              <w:t>Reference</w:t>
            </w:r>
          </w:p>
        </w:tc>
        <w:tc>
          <w:tcPr>
            <w:tcW w:w="6237" w:type="dxa"/>
          </w:tcPr>
          <w:p w14:paraId="117B36BE" w14:textId="6F4B38F9" w:rsidR="00C60766" w:rsidRPr="00C60766" w:rsidRDefault="00C60766" w:rsidP="00C60766">
            <w:pPr>
              <w:rPr>
                <w:rFonts w:ascii="Arial" w:hAnsi="Arial" w:cs="Arial"/>
                <w:b/>
                <w:bCs/>
                <w:sz w:val="20"/>
                <w:szCs w:val="20"/>
              </w:rPr>
            </w:pPr>
            <w:r w:rsidRPr="00C60766">
              <w:rPr>
                <w:rFonts w:ascii="Arial" w:hAnsi="Arial" w:cs="Arial"/>
                <w:b/>
                <w:bCs/>
                <w:sz w:val="20"/>
                <w:szCs w:val="20"/>
              </w:rPr>
              <w:t>Discussion</w:t>
            </w:r>
          </w:p>
        </w:tc>
        <w:tc>
          <w:tcPr>
            <w:tcW w:w="1366" w:type="dxa"/>
          </w:tcPr>
          <w:p w14:paraId="3EEFBF2F" w14:textId="4DE866EE" w:rsidR="00C60766" w:rsidRPr="00C60766" w:rsidRDefault="00C60766" w:rsidP="00C60766">
            <w:pPr>
              <w:rPr>
                <w:rFonts w:ascii="Arial" w:hAnsi="Arial" w:cs="Arial"/>
                <w:b/>
                <w:bCs/>
                <w:sz w:val="20"/>
                <w:szCs w:val="20"/>
              </w:rPr>
            </w:pPr>
            <w:r w:rsidRPr="00C60766">
              <w:rPr>
                <w:rFonts w:ascii="Arial" w:hAnsi="Arial" w:cs="Arial"/>
                <w:b/>
                <w:bCs/>
                <w:sz w:val="20"/>
                <w:szCs w:val="20"/>
              </w:rPr>
              <w:t>Action</w:t>
            </w:r>
          </w:p>
        </w:tc>
      </w:tr>
      <w:tr w:rsidR="004761F8" w:rsidRPr="00C60766" w14:paraId="1401A93C" w14:textId="77777777" w:rsidTr="00C60766">
        <w:tc>
          <w:tcPr>
            <w:tcW w:w="1413" w:type="dxa"/>
          </w:tcPr>
          <w:p w14:paraId="0F2A6835" w14:textId="647293E6" w:rsidR="004761F8" w:rsidRDefault="004761F8" w:rsidP="00C60766">
            <w:pPr>
              <w:rPr>
                <w:rFonts w:ascii="Arial" w:hAnsi="Arial" w:cs="Arial"/>
                <w:sz w:val="20"/>
                <w:szCs w:val="20"/>
              </w:rPr>
            </w:pPr>
            <w:r>
              <w:rPr>
                <w:rFonts w:ascii="Arial" w:hAnsi="Arial" w:cs="Arial"/>
                <w:sz w:val="20"/>
                <w:szCs w:val="20"/>
              </w:rPr>
              <w:t>12.24</w:t>
            </w:r>
          </w:p>
        </w:tc>
        <w:tc>
          <w:tcPr>
            <w:tcW w:w="6237" w:type="dxa"/>
          </w:tcPr>
          <w:p w14:paraId="26B56F62" w14:textId="77777777" w:rsidR="004761F8" w:rsidRPr="00CF1654" w:rsidRDefault="004761F8" w:rsidP="00C60766">
            <w:pPr>
              <w:rPr>
                <w:rFonts w:ascii="Arial" w:hAnsi="Arial" w:cs="Arial"/>
                <w:b/>
                <w:bCs/>
                <w:sz w:val="20"/>
                <w:szCs w:val="20"/>
              </w:rPr>
            </w:pPr>
            <w:r w:rsidRPr="00CF1654">
              <w:rPr>
                <w:rFonts w:ascii="Arial" w:hAnsi="Arial" w:cs="Arial"/>
                <w:b/>
                <w:bCs/>
                <w:sz w:val="20"/>
                <w:szCs w:val="20"/>
              </w:rPr>
              <w:t>Previous minutes</w:t>
            </w:r>
          </w:p>
          <w:p w14:paraId="31CA9903" w14:textId="77777777" w:rsidR="004761F8" w:rsidRDefault="004761F8" w:rsidP="00C60766">
            <w:pPr>
              <w:rPr>
                <w:rFonts w:ascii="Arial" w:hAnsi="Arial" w:cs="Arial"/>
                <w:sz w:val="20"/>
                <w:szCs w:val="20"/>
              </w:rPr>
            </w:pPr>
          </w:p>
          <w:p w14:paraId="470A8FDA" w14:textId="7BCD6C3D" w:rsidR="004761F8" w:rsidRDefault="008B2253" w:rsidP="004761F8">
            <w:pPr>
              <w:jc w:val="both"/>
              <w:rPr>
                <w:rFonts w:ascii="Arial" w:hAnsi="Arial" w:cs="Arial"/>
                <w:sz w:val="20"/>
                <w:szCs w:val="20"/>
              </w:rPr>
            </w:pPr>
            <w:r>
              <w:rPr>
                <w:rFonts w:ascii="Arial" w:hAnsi="Arial" w:cs="Arial"/>
                <w:sz w:val="20"/>
                <w:szCs w:val="20"/>
              </w:rPr>
              <w:t xml:space="preserve">Everybody was happy with the contents of the previous minutes. The majority has been added to this Agenda as </w:t>
            </w:r>
            <w:r w:rsidR="003E5E76">
              <w:rPr>
                <w:rFonts w:ascii="Arial" w:hAnsi="Arial" w:cs="Arial"/>
                <w:sz w:val="20"/>
                <w:szCs w:val="20"/>
              </w:rPr>
              <w:t>matters arising</w:t>
            </w:r>
            <w:r w:rsidR="004C3218">
              <w:rPr>
                <w:rFonts w:ascii="Arial" w:hAnsi="Arial" w:cs="Arial"/>
                <w:sz w:val="20"/>
                <w:szCs w:val="20"/>
              </w:rPr>
              <w:t>. Therefore,</w:t>
            </w:r>
            <w:r>
              <w:rPr>
                <w:rFonts w:ascii="Arial" w:hAnsi="Arial" w:cs="Arial"/>
                <w:sz w:val="20"/>
                <w:szCs w:val="20"/>
              </w:rPr>
              <w:t xml:space="preserve"> it was unnecessary to go through those individually.</w:t>
            </w:r>
          </w:p>
          <w:p w14:paraId="68EC7079" w14:textId="239AD62D" w:rsidR="008B2253" w:rsidRDefault="008B2253" w:rsidP="004761F8">
            <w:pPr>
              <w:jc w:val="both"/>
              <w:rPr>
                <w:rFonts w:ascii="Arial" w:hAnsi="Arial" w:cs="Arial"/>
                <w:sz w:val="20"/>
                <w:szCs w:val="20"/>
              </w:rPr>
            </w:pPr>
          </w:p>
        </w:tc>
        <w:tc>
          <w:tcPr>
            <w:tcW w:w="1366" w:type="dxa"/>
          </w:tcPr>
          <w:p w14:paraId="51A3CD23" w14:textId="77777777" w:rsidR="004761F8" w:rsidRPr="00C60766" w:rsidRDefault="004761F8" w:rsidP="00C60766">
            <w:pPr>
              <w:rPr>
                <w:rFonts w:ascii="Arial" w:hAnsi="Arial" w:cs="Arial"/>
                <w:sz w:val="20"/>
                <w:szCs w:val="20"/>
              </w:rPr>
            </w:pPr>
          </w:p>
        </w:tc>
      </w:tr>
      <w:tr w:rsidR="00C60766" w:rsidRPr="00C60766" w14:paraId="28BEF6A2" w14:textId="77777777" w:rsidTr="00C60766">
        <w:tc>
          <w:tcPr>
            <w:tcW w:w="1413" w:type="dxa"/>
          </w:tcPr>
          <w:p w14:paraId="529295E2" w14:textId="4B733DE4" w:rsidR="00C60766" w:rsidRPr="00C60766" w:rsidRDefault="00C60766" w:rsidP="00C60766">
            <w:pPr>
              <w:rPr>
                <w:rFonts w:ascii="Arial" w:hAnsi="Arial" w:cs="Arial"/>
                <w:sz w:val="20"/>
                <w:szCs w:val="20"/>
              </w:rPr>
            </w:pPr>
            <w:r>
              <w:rPr>
                <w:rFonts w:ascii="Arial" w:hAnsi="Arial" w:cs="Arial"/>
                <w:sz w:val="20"/>
                <w:szCs w:val="20"/>
              </w:rPr>
              <w:t>2.24</w:t>
            </w:r>
          </w:p>
        </w:tc>
        <w:tc>
          <w:tcPr>
            <w:tcW w:w="6237" w:type="dxa"/>
          </w:tcPr>
          <w:p w14:paraId="40F24CCA" w14:textId="77777777" w:rsidR="00C60766" w:rsidRPr="004C3218" w:rsidRDefault="00C60766" w:rsidP="00C60766">
            <w:pPr>
              <w:rPr>
                <w:rFonts w:ascii="Arial" w:hAnsi="Arial" w:cs="Arial"/>
                <w:b/>
                <w:bCs/>
                <w:sz w:val="20"/>
                <w:szCs w:val="20"/>
              </w:rPr>
            </w:pPr>
            <w:r w:rsidRPr="004C3218">
              <w:rPr>
                <w:rFonts w:ascii="Arial" w:hAnsi="Arial" w:cs="Arial"/>
                <w:b/>
                <w:bCs/>
                <w:sz w:val="20"/>
                <w:szCs w:val="20"/>
              </w:rPr>
              <w:t>Appointment system and triage</w:t>
            </w:r>
          </w:p>
          <w:p w14:paraId="71C22D42" w14:textId="77777777" w:rsidR="004C3218" w:rsidRDefault="004C3218" w:rsidP="00C60766">
            <w:pPr>
              <w:rPr>
                <w:rFonts w:ascii="Arial" w:hAnsi="Arial" w:cs="Arial"/>
                <w:sz w:val="20"/>
                <w:szCs w:val="20"/>
              </w:rPr>
            </w:pPr>
          </w:p>
          <w:p w14:paraId="31D5B168" w14:textId="114B2A02" w:rsidR="00FA2667" w:rsidRDefault="00FA2667" w:rsidP="004C3218">
            <w:pPr>
              <w:jc w:val="both"/>
              <w:rPr>
                <w:rFonts w:ascii="Arial" w:hAnsi="Arial" w:cs="Arial"/>
                <w:sz w:val="20"/>
                <w:szCs w:val="20"/>
              </w:rPr>
            </w:pPr>
            <w:r>
              <w:rPr>
                <w:rFonts w:ascii="Arial" w:hAnsi="Arial" w:cs="Arial"/>
                <w:sz w:val="20"/>
                <w:szCs w:val="20"/>
              </w:rPr>
              <w:t xml:space="preserve">HH advised that over the next few months there would be an implementation of </w:t>
            </w:r>
            <w:r w:rsidR="0017736A">
              <w:rPr>
                <w:rFonts w:ascii="Arial" w:hAnsi="Arial" w:cs="Arial"/>
                <w:sz w:val="20"/>
                <w:szCs w:val="20"/>
              </w:rPr>
              <w:t>changes incorporating a</w:t>
            </w:r>
            <w:r>
              <w:rPr>
                <w:rFonts w:ascii="Arial" w:hAnsi="Arial" w:cs="Arial"/>
                <w:sz w:val="20"/>
                <w:szCs w:val="20"/>
              </w:rPr>
              <w:t xml:space="preserve"> new appointment system. </w:t>
            </w:r>
            <w:r w:rsidR="00303920">
              <w:rPr>
                <w:rFonts w:ascii="Arial" w:hAnsi="Arial" w:cs="Arial"/>
                <w:sz w:val="20"/>
                <w:szCs w:val="20"/>
              </w:rPr>
              <w:t>There will be more of a choice of F2F appointments</w:t>
            </w:r>
            <w:r w:rsidR="0017736A">
              <w:rPr>
                <w:rFonts w:ascii="Arial" w:hAnsi="Arial" w:cs="Arial"/>
                <w:sz w:val="20"/>
                <w:szCs w:val="20"/>
              </w:rPr>
              <w:t xml:space="preserve"> for patients</w:t>
            </w:r>
            <w:r w:rsidR="00303920">
              <w:rPr>
                <w:rFonts w:ascii="Arial" w:hAnsi="Arial" w:cs="Arial"/>
                <w:sz w:val="20"/>
                <w:szCs w:val="20"/>
              </w:rPr>
              <w:t xml:space="preserve">. </w:t>
            </w:r>
            <w:r>
              <w:rPr>
                <w:rFonts w:ascii="Arial" w:hAnsi="Arial" w:cs="Arial"/>
                <w:sz w:val="20"/>
                <w:szCs w:val="20"/>
              </w:rPr>
              <w:t xml:space="preserve">This would include a </w:t>
            </w:r>
            <w:r w:rsidR="0017736A">
              <w:rPr>
                <w:rFonts w:ascii="Arial" w:hAnsi="Arial" w:cs="Arial"/>
                <w:sz w:val="20"/>
                <w:szCs w:val="20"/>
              </w:rPr>
              <w:t>daily triage via AccuRx</w:t>
            </w:r>
            <w:r>
              <w:rPr>
                <w:rFonts w:ascii="Arial" w:hAnsi="Arial" w:cs="Arial"/>
                <w:sz w:val="20"/>
                <w:szCs w:val="20"/>
              </w:rPr>
              <w:t xml:space="preserve"> </w:t>
            </w:r>
            <w:r w:rsidR="00303920">
              <w:rPr>
                <w:rFonts w:ascii="Arial" w:hAnsi="Arial" w:cs="Arial"/>
                <w:sz w:val="20"/>
                <w:szCs w:val="20"/>
              </w:rPr>
              <w:t>and</w:t>
            </w:r>
            <w:r>
              <w:rPr>
                <w:rFonts w:ascii="Arial" w:hAnsi="Arial" w:cs="Arial"/>
                <w:sz w:val="20"/>
                <w:szCs w:val="20"/>
              </w:rPr>
              <w:t xml:space="preserve"> the completion of an online form, although patients will still be able to ring the surgery if they prefer, the Receptionists would complete the form on their behalf. This will allow for signposting for the most appropriate practitioner, this helps the practice make the best use of our appointments and will help efficiency as we do not have enough capacity.</w:t>
            </w:r>
          </w:p>
          <w:p w14:paraId="1D62B43A" w14:textId="77777777" w:rsidR="00FA2667" w:rsidRDefault="00FA2667" w:rsidP="004C3218">
            <w:pPr>
              <w:jc w:val="both"/>
              <w:rPr>
                <w:rFonts w:ascii="Arial" w:hAnsi="Arial" w:cs="Arial"/>
                <w:sz w:val="20"/>
                <w:szCs w:val="20"/>
              </w:rPr>
            </w:pPr>
          </w:p>
          <w:p w14:paraId="43691BFA" w14:textId="386AA937" w:rsidR="00303920" w:rsidRDefault="00FA2667" w:rsidP="004C3218">
            <w:pPr>
              <w:jc w:val="both"/>
              <w:rPr>
                <w:rFonts w:ascii="Arial" w:hAnsi="Arial" w:cs="Arial"/>
                <w:sz w:val="20"/>
                <w:szCs w:val="20"/>
              </w:rPr>
            </w:pPr>
            <w:r>
              <w:rPr>
                <w:rFonts w:ascii="Arial" w:hAnsi="Arial" w:cs="Arial"/>
                <w:sz w:val="20"/>
                <w:szCs w:val="20"/>
              </w:rPr>
              <w:t xml:space="preserve">Explained that the number of wasted appointments will be much lower than it is now. </w:t>
            </w:r>
            <w:r w:rsidR="00303920">
              <w:rPr>
                <w:rFonts w:ascii="Arial" w:hAnsi="Arial" w:cs="Arial"/>
                <w:sz w:val="20"/>
                <w:szCs w:val="20"/>
              </w:rPr>
              <w:t xml:space="preserve">The current triage system on certain days is done by the on-call GP </w:t>
            </w:r>
            <w:r w:rsidR="00C64B98">
              <w:rPr>
                <w:rFonts w:ascii="Arial" w:hAnsi="Arial" w:cs="Arial"/>
                <w:sz w:val="20"/>
                <w:szCs w:val="20"/>
              </w:rPr>
              <w:t xml:space="preserve">and </w:t>
            </w:r>
            <w:r w:rsidR="00303920">
              <w:rPr>
                <w:rFonts w:ascii="Arial" w:hAnsi="Arial" w:cs="Arial"/>
                <w:sz w:val="20"/>
                <w:szCs w:val="20"/>
              </w:rPr>
              <w:t>is not having a negative impact</w:t>
            </w:r>
            <w:r w:rsidR="00C64B98">
              <w:rPr>
                <w:rFonts w:ascii="Arial" w:hAnsi="Arial" w:cs="Arial"/>
                <w:sz w:val="20"/>
                <w:szCs w:val="20"/>
              </w:rPr>
              <w:t>, it is well received by patients and the reception team who have to deal with a number of frustrated patients over what is out of our control</w:t>
            </w:r>
            <w:r w:rsidR="00303920">
              <w:rPr>
                <w:rFonts w:ascii="Arial" w:hAnsi="Arial" w:cs="Arial"/>
                <w:sz w:val="20"/>
                <w:szCs w:val="20"/>
              </w:rPr>
              <w:t xml:space="preserve"> and this new system will have a positive outcome on access. </w:t>
            </w:r>
          </w:p>
          <w:p w14:paraId="4BC01AA9" w14:textId="77777777" w:rsidR="00C64B98" w:rsidRDefault="00C64B98" w:rsidP="004C3218">
            <w:pPr>
              <w:jc w:val="both"/>
              <w:rPr>
                <w:rFonts w:ascii="Arial" w:hAnsi="Arial" w:cs="Arial"/>
                <w:sz w:val="20"/>
                <w:szCs w:val="20"/>
              </w:rPr>
            </w:pPr>
          </w:p>
          <w:p w14:paraId="5421A40E" w14:textId="5459EE35" w:rsidR="00C64B98" w:rsidRDefault="00C64B98" w:rsidP="004C3218">
            <w:pPr>
              <w:jc w:val="both"/>
              <w:rPr>
                <w:rFonts w:ascii="Arial" w:hAnsi="Arial" w:cs="Arial"/>
                <w:sz w:val="20"/>
                <w:szCs w:val="20"/>
              </w:rPr>
            </w:pPr>
            <w:r>
              <w:rPr>
                <w:rFonts w:ascii="Arial" w:hAnsi="Arial" w:cs="Arial"/>
                <w:sz w:val="20"/>
                <w:szCs w:val="20"/>
              </w:rPr>
              <w:t>We have the equivalent of 6 ½ full-time GPs. Essentially, we have 11 partners to cover 25,000 patients. There is no perfect solution, and we are trying</w:t>
            </w:r>
            <w:r w:rsidR="00037A40">
              <w:rPr>
                <w:rFonts w:ascii="Arial" w:hAnsi="Arial" w:cs="Arial"/>
                <w:sz w:val="20"/>
                <w:szCs w:val="20"/>
              </w:rPr>
              <w:t xml:space="preserve"> our best</w:t>
            </w:r>
            <w:r>
              <w:rPr>
                <w:rFonts w:ascii="Arial" w:hAnsi="Arial" w:cs="Arial"/>
                <w:sz w:val="20"/>
                <w:szCs w:val="20"/>
              </w:rPr>
              <w:t xml:space="preserve"> to meet demand.</w:t>
            </w:r>
          </w:p>
          <w:p w14:paraId="1F3B4E26" w14:textId="77777777" w:rsidR="00303920" w:rsidRDefault="00303920" w:rsidP="004C3218">
            <w:pPr>
              <w:jc w:val="both"/>
              <w:rPr>
                <w:rFonts w:ascii="Arial" w:hAnsi="Arial" w:cs="Arial"/>
                <w:sz w:val="20"/>
                <w:szCs w:val="20"/>
              </w:rPr>
            </w:pPr>
          </w:p>
          <w:p w14:paraId="7525126C" w14:textId="06046FD9" w:rsidR="004C3218" w:rsidRDefault="00303920" w:rsidP="004C3218">
            <w:pPr>
              <w:jc w:val="both"/>
              <w:rPr>
                <w:rFonts w:ascii="Arial" w:hAnsi="Arial" w:cs="Arial"/>
                <w:sz w:val="20"/>
                <w:szCs w:val="20"/>
              </w:rPr>
            </w:pPr>
            <w:r>
              <w:rPr>
                <w:rFonts w:ascii="Arial" w:hAnsi="Arial" w:cs="Arial"/>
                <w:sz w:val="20"/>
                <w:szCs w:val="20"/>
              </w:rPr>
              <w:t>MM advised the way the booking office process referrals isn’t the best, there is a 12-month backlog. HH advised patients can check the status of their referrals on the NHS app, but we cannot chase these and explained it is out of our hands, although patients can follow these up on the NHS app. This is one way the NHS app is a useful tool for patients, and all staff are really encouraging patients to download the app.</w:t>
            </w:r>
          </w:p>
          <w:p w14:paraId="1366093B" w14:textId="77777777" w:rsidR="00C64B98" w:rsidRDefault="00C64B98" w:rsidP="004C3218">
            <w:pPr>
              <w:jc w:val="both"/>
              <w:rPr>
                <w:rFonts w:ascii="Arial" w:hAnsi="Arial" w:cs="Arial"/>
                <w:sz w:val="20"/>
                <w:szCs w:val="20"/>
              </w:rPr>
            </w:pPr>
          </w:p>
          <w:p w14:paraId="6CDBFCD2" w14:textId="44DD839C" w:rsidR="00C64B98" w:rsidRDefault="00C64B98" w:rsidP="004C3218">
            <w:pPr>
              <w:jc w:val="both"/>
              <w:rPr>
                <w:rFonts w:ascii="Arial" w:hAnsi="Arial" w:cs="Arial"/>
                <w:sz w:val="20"/>
                <w:szCs w:val="20"/>
              </w:rPr>
            </w:pPr>
            <w:r>
              <w:rPr>
                <w:rFonts w:ascii="Arial" w:hAnsi="Arial" w:cs="Arial"/>
                <w:sz w:val="20"/>
                <w:szCs w:val="20"/>
              </w:rPr>
              <w:t xml:space="preserve">VF wanted to inform the Practice Manager that she recently contacted the practice regarding a prescription request, her details </w:t>
            </w:r>
            <w:r>
              <w:rPr>
                <w:rFonts w:ascii="Arial" w:hAnsi="Arial" w:cs="Arial"/>
                <w:sz w:val="20"/>
                <w:szCs w:val="20"/>
              </w:rPr>
              <w:lastRenderedPageBreak/>
              <w:t xml:space="preserve">were passed on and Andrew Grierson (Pharmacist) called her, she wanted to pass her praise on to him. He did a thorough medication review and booked her in for a blood test. This is an example of signposting to the relevant practitioner can resolve queries without the need for an appointment. </w:t>
            </w:r>
          </w:p>
          <w:p w14:paraId="1AD4080B" w14:textId="77777777" w:rsidR="009B0FD6" w:rsidRDefault="009B0FD6" w:rsidP="004C3218">
            <w:pPr>
              <w:jc w:val="both"/>
              <w:rPr>
                <w:rFonts w:ascii="Arial" w:hAnsi="Arial" w:cs="Arial"/>
                <w:sz w:val="20"/>
                <w:szCs w:val="20"/>
              </w:rPr>
            </w:pPr>
          </w:p>
          <w:p w14:paraId="3B5A0A43" w14:textId="77777777" w:rsidR="00AD5002" w:rsidRDefault="009B0FD6" w:rsidP="004C3218">
            <w:pPr>
              <w:jc w:val="both"/>
              <w:rPr>
                <w:rFonts w:ascii="Arial" w:hAnsi="Arial" w:cs="Arial"/>
                <w:sz w:val="20"/>
                <w:szCs w:val="20"/>
              </w:rPr>
            </w:pPr>
            <w:r>
              <w:rPr>
                <w:rFonts w:ascii="Arial" w:hAnsi="Arial" w:cs="Arial"/>
                <w:sz w:val="20"/>
                <w:szCs w:val="20"/>
              </w:rPr>
              <w:t xml:space="preserve">Furthermore, </w:t>
            </w:r>
            <w:r w:rsidR="00AD5002">
              <w:rPr>
                <w:rFonts w:ascii="Arial" w:hAnsi="Arial" w:cs="Arial"/>
                <w:sz w:val="20"/>
                <w:szCs w:val="20"/>
              </w:rPr>
              <w:t>concerns were</w:t>
            </w:r>
            <w:r>
              <w:rPr>
                <w:rFonts w:ascii="Arial" w:hAnsi="Arial" w:cs="Arial"/>
                <w:sz w:val="20"/>
                <w:szCs w:val="20"/>
              </w:rPr>
              <w:t xml:space="preserve"> </w:t>
            </w:r>
            <w:r w:rsidR="00C64B98">
              <w:rPr>
                <w:rFonts w:ascii="Arial" w:hAnsi="Arial" w:cs="Arial"/>
                <w:sz w:val="20"/>
                <w:szCs w:val="20"/>
              </w:rPr>
              <w:t>raised</w:t>
            </w:r>
            <w:r>
              <w:rPr>
                <w:rFonts w:ascii="Arial" w:hAnsi="Arial" w:cs="Arial"/>
                <w:sz w:val="20"/>
                <w:szCs w:val="20"/>
              </w:rPr>
              <w:t xml:space="preserve"> where</w:t>
            </w:r>
            <w:r w:rsidR="00AD5002">
              <w:rPr>
                <w:rFonts w:ascii="Arial" w:hAnsi="Arial" w:cs="Arial"/>
                <w:sz w:val="20"/>
                <w:szCs w:val="20"/>
              </w:rPr>
              <w:t>by</w:t>
            </w:r>
            <w:r>
              <w:rPr>
                <w:rFonts w:ascii="Arial" w:hAnsi="Arial" w:cs="Arial"/>
                <w:sz w:val="20"/>
                <w:szCs w:val="20"/>
              </w:rPr>
              <w:t xml:space="preserve"> </w:t>
            </w:r>
            <w:r w:rsidR="00AD5002">
              <w:rPr>
                <w:rFonts w:ascii="Arial" w:hAnsi="Arial" w:cs="Arial"/>
                <w:sz w:val="20"/>
                <w:szCs w:val="20"/>
              </w:rPr>
              <w:t>NB</w:t>
            </w:r>
            <w:r>
              <w:rPr>
                <w:rFonts w:ascii="Arial" w:hAnsi="Arial" w:cs="Arial"/>
                <w:sz w:val="20"/>
                <w:szCs w:val="20"/>
              </w:rPr>
              <w:t xml:space="preserve"> was recently signposted to the Pharmacy under the Pharmacy First scheme, and they told him he needed to see his GP </w:t>
            </w:r>
            <w:r w:rsidR="003E5E76">
              <w:rPr>
                <w:rFonts w:ascii="Arial" w:hAnsi="Arial" w:cs="Arial"/>
                <w:sz w:val="20"/>
                <w:szCs w:val="20"/>
              </w:rPr>
              <w:t>and, in the end,</w:t>
            </w:r>
            <w:r>
              <w:rPr>
                <w:rFonts w:ascii="Arial" w:hAnsi="Arial" w:cs="Arial"/>
                <w:sz w:val="20"/>
                <w:szCs w:val="20"/>
              </w:rPr>
              <w:t xml:space="preserve"> he had to ring 111. Advised that we would get TT to contact him to discuss this.</w:t>
            </w:r>
            <w:r w:rsidR="00AD5002">
              <w:rPr>
                <w:rFonts w:ascii="Arial" w:hAnsi="Arial" w:cs="Arial"/>
                <w:sz w:val="20"/>
                <w:szCs w:val="20"/>
              </w:rPr>
              <w:t xml:space="preserve"> </w:t>
            </w:r>
          </w:p>
          <w:p w14:paraId="62DFF268" w14:textId="77777777" w:rsidR="00AD5002" w:rsidRDefault="00AD5002" w:rsidP="004C3218">
            <w:pPr>
              <w:jc w:val="both"/>
              <w:rPr>
                <w:rFonts w:ascii="Arial" w:hAnsi="Arial" w:cs="Arial"/>
                <w:sz w:val="20"/>
                <w:szCs w:val="20"/>
              </w:rPr>
            </w:pPr>
          </w:p>
          <w:p w14:paraId="5BA892ED" w14:textId="69E0C5EC" w:rsidR="00C64B98" w:rsidRDefault="00AD5002" w:rsidP="004C3218">
            <w:pPr>
              <w:jc w:val="both"/>
              <w:rPr>
                <w:rFonts w:ascii="Arial" w:hAnsi="Arial" w:cs="Arial"/>
                <w:sz w:val="20"/>
                <w:szCs w:val="20"/>
              </w:rPr>
            </w:pPr>
            <w:r>
              <w:rPr>
                <w:rFonts w:ascii="Arial" w:hAnsi="Arial" w:cs="Arial"/>
                <w:sz w:val="20"/>
                <w:szCs w:val="20"/>
              </w:rPr>
              <w:t>CH explained her husband is undergoing treatment at the Rosemere Centre and they sen</w:t>
            </w:r>
            <w:r w:rsidR="00037A40">
              <w:rPr>
                <w:rFonts w:ascii="Arial" w:hAnsi="Arial" w:cs="Arial"/>
                <w:sz w:val="20"/>
                <w:szCs w:val="20"/>
              </w:rPr>
              <w:t>t</w:t>
            </w:r>
            <w:r>
              <w:rPr>
                <w:rFonts w:ascii="Arial" w:hAnsi="Arial" w:cs="Arial"/>
                <w:sz w:val="20"/>
                <w:szCs w:val="20"/>
              </w:rPr>
              <w:t xml:space="preserve"> a prescription to us, we processed it but it was cancelled by the pharmacy, as it is available over the counter. It was explained prescriptions cost the NHS a lot more than the cost of the medication, she explained he is undergoing cancer treatment and although available over the counter it is a considerable cost for the dosage he requires.</w:t>
            </w:r>
          </w:p>
          <w:p w14:paraId="46F531F5" w14:textId="77777777" w:rsidR="00AD5002" w:rsidRDefault="00AD5002" w:rsidP="004C3218">
            <w:pPr>
              <w:jc w:val="both"/>
              <w:rPr>
                <w:rFonts w:ascii="Arial" w:hAnsi="Arial" w:cs="Arial"/>
                <w:sz w:val="20"/>
                <w:szCs w:val="20"/>
              </w:rPr>
            </w:pPr>
          </w:p>
          <w:p w14:paraId="25301742" w14:textId="2EB7B6E5" w:rsidR="00AD5002" w:rsidRDefault="00AD5002" w:rsidP="004C3218">
            <w:pPr>
              <w:jc w:val="both"/>
              <w:rPr>
                <w:rFonts w:ascii="Arial" w:hAnsi="Arial" w:cs="Arial"/>
                <w:sz w:val="20"/>
                <w:szCs w:val="20"/>
              </w:rPr>
            </w:pPr>
            <w:r>
              <w:rPr>
                <w:rFonts w:ascii="Arial" w:hAnsi="Arial" w:cs="Arial"/>
                <w:sz w:val="20"/>
                <w:szCs w:val="20"/>
              </w:rPr>
              <w:t xml:space="preserve">Explained that the NHS has banned certain over the counter medication and dietary supplements, and it is out of our control. Advice was given and CH agreed she would go back to the Rosemere Centre for them to prescribe. </w:t>
            </w:r>
          </w:p>
          <w:p w14:paraId="5C8CE17B" w14:textId="70395590" w:rsidR="00FA2667" w:rsidRPr="00C60766" w:rsidRDefault="00FA2667" w:rsidP="004C3218">
            <w:pPr>
              <w:jc w:val="both"/>
              <w:rPr>
                <w:rFonts w:ascii="Arial" w:hAnsi="Arial" w:cs="Arial"/>
                <w:sz w:val="20"/>
                <w:szCs w:val="20"/>
              </w:rPr>
            </w:pPr>
          </w:p>
        </w:tc>
        <w:tc>
          <w:tcPr>
            <w:tcW w:w="1366" w:type="dxa"/>
          </w:tcPr>
          <w:p w14:paraId="23B3187B" w14:textId="77777777" w:rsidR="00C60766" w:rsidRPr="00C60766" w:rsidRDefault="00C60766" w:rsidP="00C60766">
            <w:pPr>
              <w:rPr>
                <w:rFonts w:ascii="Arial" w:hAnsi="Arial" w:cs="Arial"/>
                <w:sz w:val="20"/>
                <w:szCs w:val="20"/>
              </w:rPr>
            </w:pPr>
          </w:p>
        </w:tc>
      </w:tr>
      <w:tr w:rsidR="00C60766" w:rsidRPr="00C60766" w14:paraId="364A9964" w14:textId="77777777" w:rsidTr="00C60766">
        <w:tc>
          <w:tcPr>
            <w:tcW w:w="1413" w:type="dxa"/>
          </w:tcPr>
          <w:p w14:paraId="4108776C" w14:textId="6CE96B52" w:rsidR="00C60766" w:rsidRPr="00C60766" w:rsidRDefault="00C60766" w:rsidP="00C60766">
            <w:pPr>
              <w:rPr>
                <w:rFonts w:ascii="Arial" w:hAnsi="Arial" w:cs="Arial"/>
                <w:sz w:val="20"/>
                <w:szCs w:val="20"/>
              </w:rPr>
            </w:pPr>
            <w:r>
              <w:rPr>
                <w:rFonts w:ascii="Arial" w:hAnsi="Arial" w:cs="Arial"/>
                <w:sz w:val="20"/>
                <w:szCs w:val="20"/>
              </w:rPr>
              <w:t>3.24</w:t>
            </w:r>
          </w:p>
        </w:tc>
        <w:tc>
          <w:tcPr>
            <w:tcW w:w="6237" w:type="dxa"/>
          </w:tcPr>
          <w:p w14:paraId="69F334C8" w14:textId="77777777" w:rsidR="00C60766" w:rsidRPr="00C510CA" w:rsidRDefault="00C60766" w:rsidP="00C60766">
            <w:pPr>
              <w:rPr>
                <w:rFonts w:ascii="Arial" w:hAnsi="Arial" w:cs="Arial"/>
                <w:b/>
                <w:bCs/>
                <w:sz w:val="20"/>
                <w:szCs w:val="20"/>
              </w:rPr>
            </w:pPr>
            <w:r w:rsidRPr="00C510CA">
              <w:rPr>
                <w:rFonts w:ascii="Arial" w:hAnsi="Arial" w:cs="Arial"/>
                <w:b/>
                <w:bCs/>
                <w:sz w:val="20"/>
                <w:szCs w:val="20"/>
              </w:rPr>
              <w:t>Recruitment and retention</w:t>
            </w:r>
          </w:p>
          <w:p w14:paraId="601D81B1" w14:textId="77777777" w:rsidR="00C510CA" w:rsidRDefault="00C510CA" w:rsidP="00C60766">
            <w:pPr>
              <w:rPr>
                <w:rFonts w:ascii="Arial" w:hAnsi="Arial" w:cs="Arial"/>
                <w:sz w:val="20"/>
                <w:szCs w:val="20"/>
              </w:rPr>
            </w:pPr>
          </w:p>
          <w:p w14:paraId="05309E45" w14:textId="1E9523CB" w:rsidR="00C510CA" w:rsidRDefault="00C510CA" w:rsidP="00C510CA">
            <w:pPr>
              <w:jc w:val="both"/>
              <w:rPr>
                <w:rFonts w:ascii="Arial" w:hAnsi="Arial" w:cs="Arial"/>
                <w:sz w:val="20"/>
                <w:szCs w:val="20"/>
              </w:rPr>
            </w:pPr>
            <w:r>
              <w:rPr>
                <w:rFonts w:ascii="Arial" w:hAnsi="Arial" w:cs="Arial"/>
                <w:sz w:val="20"/>
                <w:szCs w:val="20"/>
              </w:rPr>
              <w:t xml:space="preserve">Advised we have recently recruited four new receptionists, advised that when they start with us, they are given extensive                          training and provided with a well-experienced ‘buddy’ and are gradually released onto the phones with the support from their ‘buddy’. </w:t>
            </w:r>
          </w:p>
          <w:p w14:paraId="37FF33F8" w14:textId="77777777" w:rsidR="00C510CA" w:rsidRDefault="00C510CA" w:rsidP="00C510CA">
            <w:pPr>
              <w:jc w:val="both"/>
              <w:rPr>
                <w:rFonts w:ascii="Arial" w:hAnsi="Arial" w:cs="Arial"/>
                <w:sz w:val="20"/>
                <w:szCs w:val="20"/>
              </w:rPr>
            </w:pPr>
          </w:p>
          <w:p w14:paraId="2DB0791F" w14:textId="77777777" w:rsidR="00C510CA" w:rsidRDefault="00C510CA" w:rsidP="00C510CA">
            <w:pPr>
              <w:jc w:val="both"/>
              <w:rPr>
                <w:rFonts w:ascii="Arial" w:hAnsi="Arial" w:cs="Arial"/>
                <w:sz w:val="20"/>
                <w:szCs w:val="20"/>
              </w:rPr>
            </w:pPr>
            <w:r>
              <w:rPr>
                <w:rFonts w:ascii="Arial" w:hAnsi="Arial" w:cs="Arial"/>
                <w:sz w:val="20"/>
                <w:szCs w:val="20"/>
              </w:rPr>
              <w:t xml:space="preserve">Advised that the new phlebotomists are working well, both patients and staff seem to be happy. It gives the receptionists a break from the phones for a day and saves appointments with the nurses. </w:t>
            </w:r>
          </w:p>
          <w:p w14:paraId="7CDA4A84" w14:textId="0CDB1326" w:rsidR="00C510CA" w:rsidRPr="00C60766" w:rsidRDefault="00C510CA" w:rsidP="00C510CA">
            <w:pPr>
              <w:jc w:val="both"/>
              <w:rPr>
                <w:rFonts w:ascii="Arial" w:hAnsi="Arial" w:cs="Arial"/>
                <w:sz w:val="20"/>
                <w:szCs w:val="20"/>
              </w:rPr>
            </w:pPr>
          </w:p>
        </w:tc>
        <w:tc>
          <w:tcPr>
            <w:tcW w:w="1366" w:type="dxa"/>
          </w:tcPr>
          <w:p w14:paraId="5D699373" w14:textId="77777777" w:rsidR="00C60766" w:rsidRPr="00C60766" w:rsidRDefault="00C60766" w:rsidP="00C60766">
            <w:pPr>
              <w:rPr>
                <w:rFonts w:ascii="Arial" w:hAnsi="Arial" w:cs="Arial"/>
                <w:sz w:val="20"/>
                <w:szCs w:val="20"/>
              </w:rPr>
            </w:pPr>
          </w:p>
        </w:tc>
      </w:tr>
      <w:tr w:rsidR="00C60766" w:rsidRPr="00C60766" w14:paraId="0F4AAB63" w14:textId="77777777" w:rsidTr="00C60766">
        <w:tc>
          <w:tcPr>
            <w:tcW w:w="1413" w:type="dxa"/>
          </w:tcPr>
          <w:p w14:paraId="66EB5968" w14:textId="4D312A52" w:rsidR="00C60766" w:rsidRPr="00C60766" w:rsidRDefault="00C60766" w:rsidP="00C60766">
            <w:pPr>
              <w:rPr>
                <w:rFonts w:ascii="Arial" w:hAnsi="Arial" w:cs="Arial"/>
                <w:sz w:val="20"/>
                <w:szCs w:val="20"/>
              </w:rPr>
            </w:pPr>
            <w:r>
              <w:rPr>
                <w:rFonts w:ascii="Arial" w:hAnsi="Arial" w:cs="Arial"/>
                <w:sz w:val="20"/>
                <w:szCs w:val="20"/>
              </w:rPr>
              <w:t>4.24</w:t>
            </w:r>
          </w:p>
        </w:tc>
        <w:tc>
          <w:tcPr>
            <w:tcW w:w="6237" w:type="dxa"/>
          </w:tcPr>
          <w:p w14:paraId="1B5A599B" w14:textId="77777777" w:rsidR="00C60766" w:rsidRPr="00C510CA" w:rsidRDefault="00C60766" w:rsidP="00C60766">
            <w:pPr>
              <w:rPr>
                <w:rFonts w:ascii="Arial" w:hAnsi="Arial" w:cs="Arial"/>
                <w:b/>
                <w:bCs/>
                <w:sz w:val="20"/>
                <w:szCs w:val="20"/>
              </w:rPr>
            </w:pPr>
            <w:r w:rsidRPr="00C510CA">
              <w:rPr>
                <w:rFonts w:ascii="Arial" w:hAnsi="Arial" w:cs="Arial"/>
                <w:b/>
                <w:bCs/>
                <w:sz w:val="20"/>
                <w:szCs w:val="20"/>
              </w:rPr>
              <w:t>Document workflow</w:t>
            </w:r>
          </w:p>
          <w:p w14:paraId="6304D3EE" w14:textId="77777777" w:rsidR="00C510CA" w:rsidRDefault="00C510CA" w:rsidP="00C60766">
            <w:pPr>
              <w:rPr>
                <w:rFonts w:ascii="Arial" w:hAnsi="Arial" w:cs="Arial"/>
                <w:sz w:val="20"/>
                <w:szCs w:val="20"/>
              </w:rPr>
            </w:pPr>
          </w:p>
          <w:p w14:paraId="44A01367" w14:textId="02562AB3" w:rsidR="00C510CA" w:rsidRDefault="00C510CA" w:rsidP="00C510CA">
            <w:pPr>
              <w:jc w:val="both"/>
              <w:rPr>
                <w:rFonts w:ascii="Arial" w:hAnsi="Arial" w:cs="Arial"/>
                <w:sz w:val="20"/>
                <w:szCs w:val="20"/>
              </w:rPr>
            </w:pPr>
            <w:r>
              <w:rPr>
                <w:rFonts w:ascii="Arial" w:hAnsi="Arial" w:cs="Arial"/>
                <w:sz w:val="20"/>
                <w:szCs w:val="20"/>
              </w:rPr>
              <w:t>In terms of document workflow, this now been outsourced to the Alliance and a number of our coders have been TUPE’d over. We have no backlog, although some queries do come through from time to time, but they seem to be managing this well.</w:t>
            </w:r>
          </w:p>
          <w:p w14:paraId="6DD1E0F1" w14:textId="44D022EF" w:rsidR="00C510CA" w:rsidRPr="00C60766" w:rsidRDefault="00C510CA" w:rsidP="00C510CA">
            <w:pPr>
              <w:jc w:val="both"/>
              <w:rPr>
                <w:rFonts w:ascii="Arial" w:hAnsi="Arial" w:cs="Arial"/>
                <w:sz w:val="20"/>
                <w:szCs w:val="20"/>
              </w:rPr>
            </w:pPr>
          </w:p>
        </w:tc>
        <w:tc>
          <w:tcPr>
            <w:tcW w:w="1366" w:type="dxa"/>
          </w:tcPr>
          <w:p w14:paraId="27AF688D" w14:textId="77777777" w:rsidR="00C60766" w:rsidRPr="00C60766" w:rsidRDefault="00C60766" w:rsidP="00C60766">
            <w:pPr>
              <w:rPr>
                <w:rFonts w:ascii="Arial" w:hAnsi="Arial" w:cs="Arial"/>
                <w:sz w:val="20"/>
                <w:szCs w:val="20"/>
              </w:rPr>
            </w:pPr>
          </w:p>
        </w:tc>
      </w:tr>
      <w:tr w:rsidR="00C60766" w:rsidRPr="00C60766" w14:paraId="6C4F2628" w14:textId="77777777" w:rsidTr="00C60766">
        <w:tc>
          <w:tcPr>
            <w:tcW w:w="1413" w:type="dxa"/>
          </w:tcPr>
          <w:p w14:paraId="3E9DB75A" w14:textId="30A3E2BA" w:rsidR="00C60766" w:rsidRPr="00C60766" w:rsidRDefault="00C60766" w:rsidP="00C60766">
            <w:pPr>
              <w:rPr>
                <w:rFonts w:ascii="Arial" w:hAnsi="Arial" w:cs="Arial"/>
                <w:sz w:val="20"/>
                <w:szCs w:val="20"/>
              </w:rPr>
            </w:pPr>
            <w:r>
              <w:rPr>
                <w:rFonts w:ascii="Arial" w:hAnsi="Arial" w:cs="Arial"/>
                <w:sz w:val="20"/>
                <w:szCs w:val="20"/>
              </w:rPr>
              <w:t>5.24</w:t>
            </w:r>
          </w:p>
        </w:tc>
        <w:tc>
          <w:tcPr>
            <w:tcW w:w="6237" w:type="dxa"/>
          </w:tcPr>
          <w:p w14:paraId="1D4B4296" w14:textId="77777777" w:rsidR="00C60766" w:rsidRPr="00341AE4" w:rsidRDefault="00C60766" w:rsidP="00C60766">
            <w:pPr>
              <w:rPr>
                <w:rFonts w:ascii="Arial" w:hAnsi="Arial" w:cs="Arial"/>
                <w:b/>
                <w:bCs/>
                <w:sz w:val="20"/>
                <w:szCs w:val="20"/>
              </w:rPr>
            </w:pPr>
            <w:r w:rsidRPr="00341AE4">
              <w:rPr>
                <w:rFonts w:ascii="Arial" w:hAnsi="Arial" w:cs="Arial"/>
                <w:b/>
                <w:bCs/>
                <w:sz w:val="20"/>
                <w:szCs w:val="20"/>
              </w:rPr>
              <w:t>Online Access</w:t>
            </w:r>
          </w:p>
          <w:p w14:paraId="7ED6D6FC" w14:textId="77777777" w:rsidR="00C510CA" w:rsidRDefault="00C510CA" w:rsidP="00C60766">
            <w:pPr>
              <w:rPr>
                <w:rFonts w:ascii="Arial" w:hAnsi="Arial" w:cs="Arial"/>
                <w:sz w:val="20"/>
                <w:szCs w:val="20"/>
              </w:rPr>
            </w:pPr>
          </w:p>
          <w:p w14:paraId="5AA244F6" w14:textId="61F66C46" w:rsidR="00C510CA" w:rsidRDefault="002D4D1F" w:rsidP="002D4D1F">
            <w:pPr>
              <w:jc w:val="both"/>
              <w:rPr>
                <w:rFonts w:ascii="Arial" w:hAnsi="Arial" w:cs="Arial"/>
                <w:sz w:val="20"/>
                <w:szCs w:val="20"/>
              </w:rPr>
            </w:pPr>
            <w:r>
              <w:rPr>
                <w:rFonts w:ascii="Arial" w:hAnsi="Arial" w:cs="Arial"/>
                <w:sz w:val="20"/>
                <w:szCs w:val="20"/>
              </w:rPr>
              <w:t xml:space="preserve">We should have switched on prospective access </w:t>
            </w:r>
            <w:r w:rsidR="00037A40">
              <w:rPr>
                <w:rFonts w:ascii="Arial" w:hAnsi="Arial" w:cs="Arial"/>
                <w:sz w:val="20"/>
                <w:szCs w:val="20"/>
              </w:rPr>
              <w:t>some time</w:t>
            </w:r>
            <w:r>
              <w:rPr>
                <w:rFonts w:ascii="Arial" w:hAnsi="Arial" w:cs="Arial"/>
                <w:sz w:val="20"/>
                <w:szCs w:val="20"/>
              </w:rPr>
              <w:t xml:space="preserve"> ago, but with the number of patients we have this would have been a big risk. Ideally, we would have reviewed all records and restrictive or hid certain information from appearing on their records, but this would have been a big task, and we don’t have the resources. </w:t>
            </w:r>
          </w:p>
          <w:p w14:paraId="12DA9489" w14:textId="77777777" w:rsidR="002D4D1F" w:rsidRDefault="002D4D1F" w:rsidP="002D4D1F">
            <w:pPr>
              <w:jc w:val="both"/>
              <w:rPr>
                <w:rFonts w:ascii="Arial" w:hAnsi="Arial" w:cs="Arial"/>
                <w:sz w:val="20"/>
                <w:szCs w:val="20"/>
              </w:rPr>
            </w:pPr>
          </w:p>
          <w:p w14:paraId="03CC154A" w14:textId="2A7C17C0" w:rsidR="002D4D1F" w:rsidRDefault="002D4D1F" w:rsidP="002D4D1F">
            <w:pPr>
              <w:jc w:val="both"/>
              <w:rPr>
                <w:rFonts w:ascii="Arial" w:hAnsi="Arial" w:cs="Arial"/>
                <w:sz w:val="20"/>
                <w:szCs w:val="20"/>
              </w:rPr>
            </w:pPr>
            <w:r>
              <w:rPr>
                <w:rFonts w:ascii="Arial" w:hAnsi="Arial" w:cs="Arial"/>
                <w:sz w:val="20"/>
                <w:szCs w:val="20"/>
              </w:rPr>
              <w:t>Patients can apply separately, and we will do this on a case-by-case basis before granting access.</w:t>
            </w:r>
          </w:p>
          <w:p w14:paraId="49847C1B" w14:textId="77777777" w:rsidR="002D4D1F" w:rsidRDefault="002D4D1F" w:rsidP="002D4D1F">
            <w:pPr>
              <w:jc w:val="both"/>
              <w:rPr>
                <w:rFonts w:ascii="Arial" w:hAnsi="Arial" w:cs="Arial"/>
                <w:sz w:val="20"/>
                <w:szCs w:val="20"/>
              </w:rPr>
            </w:pPr>
          </w:p>
          <w:p w14:paraId="55E222E7" w14:textId="31C56564" w:rsidR="002D4D1F" w:rsidRDefault="002D4D1F" w:rsidP="002D4D1F">
            <w:pPr>
              <w:jc w:val="both"/>
              <w:rPr>
                <w:rFonts w:ascii="Arial" w:hAnsi="Arial" w:cs="Arial"/>
                <w:sz w:val="20"/>
                <w:szCs w:val="20"/>
              </w:rPr>
            </w:pPr>
            <w:r>
              <w:rPr>
                <w:rFonts w:ascii="Arial" w:hAnsi="Arial" w:cs="Arial"/>
                <w:sz w:val="20"/>
                <w:szCs w:val="20"/>
              </w:rPr>
              <w:t>Alternatively, it will be switched on gradually</w:t>
            </w:r>
            <w:r w:rsidR="00037A40">
              <w:rPr>
                <w:rFonts w:ascii="Arial" w:hAnsi="Arial" w:cs="Arial"/>
                <w:sz w:val="20"/>
                <w:szCs w:val="20"/>
              </w:rPr>
              <w:t xml:space="preserve"> once we have managed to review and redact the records.</w:t>
            </w:r>
          </w:p>
          <w:p w14:paraId="40D4AA8B" w14:textId="77777777" w:rsidR="00037A40" w:rsidRDefault="00037A40" w:rsidP="002D4D1F">
            <w:pPr>
              <w:jc w:val="both"/>
              <w:rPr>
                <w:rFonts w:ascii="Arial" w:hAnsi="Arial" w:cs="Arial"/>
                <w:sz w:val="20"/>
                <w:szCs w:val="20"/>
              </w:rPr>
            </w:pPr>
          </w:p>
          <w:p w14:paraId="33ED6D31" w14:textId="77777777" w:rsidR="00037A40" w:rsidRDefault="00037A40" w:rsidP="002D4D1F">
            <w:pPr>
              <w:jc w:val="both"/>
              <w:rPr>
                <w:rFonts w:ascii="Arial" w:hAnsi="Arial" w:cs="Arial"/>
                <w:sz w:val="20"/>
                <w:szCs w:val="20"/>
              </w:rPr>
            </w:pPr>
          </w:p>
          <w:p w14:paraId="438FCEFD" w14:textId="0799867A" w:rsidR="002D4D1F" w:rsidRPr="00C60766" w:rsidRDefault="002D4D1F" w:rsidP="002D4D1F">
            <w:pPr>
              <w:jc w:val="both"/>
              <w:rPr>
                <w:rFonts w:ascii="Arial" w:hAnsi="Arial" w:cs="Arial"/>
                <w:sz w:val="20"/>
                <w:szCs w:val="20"/>
              </w:rPr>
            </w:pPr>
          </w:p>
        </w:tc>
        <w:tc>
          <w:tcPr>
            <w:tcW w:w="1366" w:type="dxa"/>
          </w:tcPr>
          <w:p w14:paraId="7F048AD6" w14:textId="77777777" w:rsidR="00C60766" w:rsidRPr="00C60766" w:rsidRDefault="00C60766" w:rsidP="00C60766">
            <w:pPr>
              <w:rPr>
                <w:rFonts w:ascii="Arial" w:hAnsi="Arial" w:cs="Arial"/>
                <w:sz w:val="20"/>
                <w:szCs w:val="20"/>
              </w:rPr>
            </w:pPr>
          </w:p>
        </w:tc>
      </w:tr>
      <w:tr w:rsidR="00C60766" w:rsidRPr="00C60766" w14:paraId="401C0377" w14:textId="77777777" w:rsidTr="00C60766">
        <w:tc>
          <w:tcPr>
            <w:tcW w:w="1413" w:type="dxa"/>
          </w:tcPr>
          <w:p w14:paraId="3377B475" w14:textId="76740E39" w:rsidR="00C60766" w:rsidRPr="00C60766" w:rsidRDefault="00C60766" w:rsidP="00C60766">
            <w:pPr>
              <w:rPr>
                <w:rFonts w:ascii="Arial" w:hAnsi="Arial" w:cs="Arial"/>
                <w:sz w:val="20"/>
                <w:szCs w:val="20"/>
              </w:rPr>
            </w:pPr>
            <w:r>
              <w:rPr>
                <w:rFonts w:ascii="Arial" w:hAnsi="Arial" w:cs="Arial"/>
                <w:sz w:val="20"/>
                <w:szCs w:val="20"/>
              </w:rPr>
              <w:lastRenderedPageBreak/>
              <w:t>6.24</w:t>
            </w:r>
          </w:p>
        </w:tc>
        <w:tc>
          <w:tcPr>
            <w:tcW w:w="6237" w:type="dxa"/>
          </w:tcPr>
          <w:p w14:paraId="2749E597" w14:textId="77777777" w:rsidR="00C60766" w:rsidRPr="00341AE4" w:rsidRDefault="00C60766" w:rsidP="00C60766">
            <w:pPr>
              <w:rPr>
                <w:rFonts w:ascii="Arial" w:hAnsi="Arial" w:cs="Arial"/>
                <w:b/>
                <w:bCs/>
                <w:sz w:val="20"/>
                <w:szCs w:val="20"/>
              </w:rPr>
            </w:pPr>
            <w:r w:rsidRPr="00341AE4">
              <w:rPr>
                <w:rFonts w:ascii="Arial" w:hAnsi="Arial" w:cs="Arial"/>
                <w:b/>
                <w:bCs/>
                <w:sz w:val="20"/>
                <w:szCs w:val="20"/>
              </w:rPr>
              <w:t>Maintenance at SPC</w:t>
            </w:r>
          </w:p>
          <w:p w14:paraId="79378BA2" w14:textId="77777777" w:rsidR="00341AE4" w:rsidRDefault="00341AE4" w:rsidP="00C60766">
            <w:pPr>
              <w:rPr>
                <w:rFonts w:ascii="Arial" w:hAnsi="Arial" w:cs="Arial"/>
                <w:sz w:val="20"/>
                <w:szCs w:val="20"/>
              </w:rPr>
            </w:pPr>
          </w:p>
          <w:p w14:paraId="244A4681" w14:textId="3682C565" w:rsidR="00341AE4" w:rsidRDefault="00341AE4" w:rsidP="00037A40">
            <w:pPr>
              <w:jc w:val="both"/>
              <w:rPr>
                <w:rFonts w:ascii="Arial" w:hAnsi="Arial" w:cs="Arial"/>
                <w:sz w:val="20"/>
                <w:szCs w:val="20"/>
              </w:rPr>
            </w:pPr>
            <w:r>
              <w:rPr>
                <w:rFonts w:ascii="Arial" w:hAnsi="Arial" w:cs="Arial"/>
                <w:sz w:val="20"/>
                <w:szCs w:val="20"/>
              </w:rPr>
              <w:t xml:space="preserve">Advised that all maintenance at SPC has been resolved. New signage has been provided. It was agreed this could now be removed </w:t>
            </w:r>
            <w:r w:rsidR="00037A40">
              <w:rPr>
                <w:rFonts w:ascii="Arial" w:hAnsi="Arial" w:cs="Arial"/>
                <w:sz w:val="20"/>
                <w:szCs w:val="20"/>
              </w:rPr>
              <w:t>f</w:t>
            </w:r>
            <w:r>
              <w:rPr>
                <w:rFonts w:ascii="Arial" w:hAnsi="Arial" w:cs="Arial"/>
                <w:sz w:val="20"/>
                <w:szCs w:val="20"/>
              </w:rPr>
              <w:t>rom the Agenda as a standing item.</w:t>
            </w:r>
          </w:p>
          <w:p w14:paraId="1252C3F3" w14:textId="352DE0F8" w:rsidR="00341AE4" w:rsidRPr="00C60766" w:rsidRDefault="00341AE4" w:rsidP="00C60766">
            <w:pPr>
              <w:rPr>
                <w:rFonts w:ascii="Arial" w:hAnsi="Arial" w:cs="Arial"/>
                <w:sz w:val="20"/>
                <w:szCs w:val="20"/>
              </w:rPr>
            </w:pPr>
          </w:p>
        </w:tc>
        <w:tc>
          <w:tcPr>
            <w:tcW w:w="1366" w:type="dxa"/>
          </w:tcPr>
          <w:p w14:paraId="0C33F3C8" w14:textId="77777777" w:rsidR="00C60766" w:rsidRPr="00C60766" w:rsidRDefault="00C60766" w:rsidP="00C60766">
            <w:pPr>
              <w:rPr>
                <w:rFonts w:ascii="Arial" w:hAnsi="Arial" w:cs="Arial"/>
                <w:sz w:val="20"/>
                <w:szCs w:val="20"/>
              </w:rPr>
            </w:pPr>
          </w:p>
        </w:tc>
      </w:tr>
      <w:tr w:rsidR="00C60766" w:rsidRPr="00C60766" w14:paraId="002FE1E7" w14:textId="77777777" w:rsidTr="00C60766">
        <w:tc>
          <w:tcPr>
            <w:tcW w:w="1413" w:type="dxa"/>
          </w:tcPr>
          <w:p w14:paraId="0DBDD4D5" w14:textId="3FFFC9D4" w:rsidR="00C60766" w:rsidRPr="00C60766" w:rsidRDefault="00C60766" w:rsidP="00C60766">
            <w:pPr>
              <w:rPr>
                <w:rFonts w:ascii="Arial" w:hAnsi="Arial" w:cs="Arial"/>
                <w:sz w:val="20"/>
                <w:szCs w:val="20"/>
              </w:rPr>
            </w:pPr>
            <w:r>
              <w:rPr>
                <w:rFonts w:ascii="Arial" w:hAnsi="Arial" w:cs="Arial"/>
                <w:sz w:val="20"/>
                <w:szCs w:val="20"/>
              </w:rPr>
              <w:t>8.24</w:t>
            </w:r>
          </w:p>
        </w:tc>
        <w:tc>
          <w:tcPr>
            <w:tcW w:w="6237" w:type="dxa"/>
          </w:tcPr>
          <w:p w14:paraId="470DE0B5" w14:textId="77777777" w:rsidR="00C60766" w:rsidRPr="00B143D9" w:rsidRDefault="00C60766" w:rsidP="00C60766">
            <w:pPr>
              <w:rPr>
                <w:rFonts w:ascii="Arial" w:hAnsi="Arial" w:cs="Arial"/>
                <w:b/>
                <w:bCs/>
                <w:sz w:val="20"/>
                <w:szCs w:val="20"/>
              </w:rPr>
            </w:pPr>
            <w:r w:rsidRPr="00B143D9">
              <w:rPr>
                <w:rFonts w:ascii="Arial" w:hAnsi="Arial" w:cs="Arial"/>
                <w:b/>
                <w:bCs/>
                <w:sz w:val="20"/>
                <w:szCs w:val="20"/>
              </w:rPr>
              <w:t>Pharmacy First</w:t>
            </w:r>
          </w:p>
          <w:p w14:paraId="0D7709D4" w14:textId="77777777" w:rsidR="00341AE4" w:rsidRDefault="00341AE4" w:rsidP="00C60766">
            <w:pPr>
              <w:rPr>
                <w:rFonts w:ascii="Arial" w:hAnsi="Arial" w:cs="Arial"/>
                <w:sz w:val="20"/>
                <w:szCs w:val="20"/>
              </w:rPr>
            </w:pPr>
          </w:p>
          <w:p w14:paraId="612CF8FF" w14:textId="313E6E76" w:rsidR="00341AE4" w:rsidRDefault="00A46980" w:rsidP="00A46980">
            <w:pPr>
              <w:jc w:val="both"/>
              <w:rPr>
                <w:rFonts w:ascii="Arial" w:hAnsi="Arial" w:cs="Arial"/>
                <w:sz w:val="20"/>
                <w:szCs w:val="20"/>
              </w:rPr>
            </w:pPr>
            <w:r>
              <w:rPr>
                <w:rFonts w:ascii="Arial" w:hAnsi="Arial" w:cs="Arial"/>
                <w:sz w:val="20"/>
                <w:szCs w:val="20"/>
              </w:rPr>
              <w:t xml:space="preserve">A number of patients are now being signposted to the pharmacy, as they can be seen for common ailments and the Pharmacists are trained to prescribe. </w:t>
            </w:r>
          </w:p>
          <w:p w14:paraId="4CF2423B" w14:textId="77777777" w:rsidR="00A46980" w:rsidRDefault="00A46980" w:rsidP="00C60766">
            <w:pPr>
              <w:rPr>
                <w:rFonts w:ascii="Arial" w:hAnsi="Arial" w:cs="Arial"/>
                <w:sz w:val="20"/>
                <w:szCs w:val="20"/>
              </w:rPr>
            </w:pPr>
          </w:p>
          <w:p w14:paraId="30506A05" w14:textId="70734CB4" w:rsidR="00A46980" w:rsidRDefault="00A46980" w:rsidP="00A46980">
            <w:pPr>
              <w:jc w:val="both"/>
              <w:rPr>
                <w:rFonts w:ascii="Arial" w:hAnsi="Arial" w:cs="Arial"/>
                <w:sz w:val="20"/>
                <w:szCs w:val="20"/>
              </w:rPr>
            </w:pPr>
            <w:r>
              <w:rPr>
                <w:rFonts w:ascii="Arial" w:hAnsi="Arial" w:cs="Arial"/>
                <w:sz w:val="20"/>
                <w:szCs w:val="20"/>
              </w:rPr>
              <w:t>When a referral is made, the pharmacist will be in touch with the patient to arrange a mutually convenient time for the consultation.</w:t>
            </w:r>
          </w:p>
          <w:p w14:paraId="05C31413" w14:textId="77777777" w:rsidR="00A46980" w:rsidRDefault="00A46980" w:rsidP="00A46980">
            <w:pPr>
              <w:jc w:val="both"/>
              <w:rPr>
                <w:rFonts w:ascii="Arial" w:hAnsi="Arial" w:cs="Arial"/>
                <w:sz w:val="20"/>
                <w:szCs w:val="20"/>
              </w:rPr>
            </w:pPr>
          </w:p>
          <w:p w14:paraId="375B00B2" w14:textId="06F3C774" w:rsidR="00A46980" w:rsidRDefault="00A46980" w:rsidP="00A46980">
            <w:pPr>
              <w:jc w:val="both"/>
              <w:rPr>
                <w:rFonts w:ascii="Arial" w:hAnsi="Arial" w:cs="Arial"/>
                <w:sz w:val="20"/>
                <w:szCs w:val="20"/>
              </w:rPr>
            </w:pPr>
            <w:r>
              <w:rPr>
                <w:rFonts w:ascii="Arial" w:hAnsi="Arial" w:cs="Arial"/>
                <w:sz w:val="20"/>
                <w:szCs w:val="20"/>
              </w:rPr>
              <w:t xml:space="preserve">331 patients have been referred to date, agreed that an audit would be carried out </w:t>
            </w:r>
            <w:r w:rsidR="004713E7">
              <w:rPr>
                <w:rFonts w:ascii="Arial" w:hAnsi="Arial" w:cs="Arial"/>
                <w:sz w:val="20"/>
                <w:szCs w:val="20"/>
              </w:rPr>
              <w:t>to confirm how many of those were with a successful outcome.</w:t>
            </w:r>
          </w:p>
          <w:p w14:paraId="469AB8BC" w14:textId="250016AE" w:rsidR="00A46980" w:rsidRPr="00C60766" w:rsidRDefault="00A46980" w:rsidP="00C60766">
            <w:pPr>
              <w:rPr>
                <w:rFonts w:ascii="Arial" w:hAnsi="Arial" w:cs="Arial"/>
                <w:sz w:val="20"/>
                <w:szCs w:val="20"/>
              </w:rPr>
            </w:pPr>
          </w:p>
        </w:tc>
        <w:tc>
          <w:tcPr>
            <w:tcW w:w="1366" w:type="dxa"/>
          </w:tcPr>
          <w:p w14:paraId="38ADD778" w14:textId="77777777" w:rsidR="00C60766" w:rsidRPr="00C60766" w:rsidRDefault="00C60766" w:rsidP="00C60766">
            <w:pPr>
              <w:rPr>
                <w:rFonts w:ascii="Arial" w:hAnsi="Arial" w:cs="Arial"/>
                <w:sz w:val="20"/>
                <w:szCs w:val="20"/>
              </w:rPr>
            </w:pPr>
          </w:p>
        </w:tc>
      </w:tr>
      <w:tr w:rsidR="00C60766" w:rsidRPr="00C60766" w14:paraId="5CE6264D" w14:textId="77777777" w:rsidTr="00C60766">
        <w:tc>
          <w:tcPr>
            <w:tcW w:w="1413" w:type="dxa"/>
          </w:tcPr>
          <w:p w14:paraId="46BD5A1C" w14:textId="4FD213B1" w:rsidR="00C60766" w:rsidRDefault="00C60766" w:rsidP="00C60766">
            <w:pPr>
              <w:rPr>
                <w:rFonts w:ascii="Arial" w:hAnsi="Arial" w:cs="Arial"/>
                <w:sz w:val="20"/>
                <w:szCs w:val="20"/>
              </w:rPr>
            </w:pPr>
            <w:r>
              <w:rPr>
                <w:rFonts w:ascii="Arial" w:hAnsi="Arial" w:cs="Arial"/>
                <w:sz w:val="20"/>
                <w:szCs w:val="20"/>
              </w:rPr>
              <w:t>15.24</w:t>
            </w:r>
          </w:p>
        </w:tc>
        <w:tc>
          <w:tcPr>
            <w:tcW w:w="6237" w:type="dxa"/>
          </w:tcPr>
          <w:p w14:paraId="56E6A386" w14:textId="77777777" w:rsidR="00C60766" w:rsidRPr="00B143D9" w:rsidRDefault="00C60766" w:rsidP="00C60766">
            <w:pPr>
              <w:rPr>
                <w:rFonts w:ascii="Arial" w:hAnsi="Arial" w:cs="Arial"/>
                <w:b/>
                <w:bCs/>
                <w:sz w:val="20"/>
                <w:szCs w:val="20"/>
              </w:rPr>
            </w:pPr>
            <w:r w:rsidRPr="00B143D9">
              <w:rPr>
                <w:rFonts w:ascii="Arial" w:hAnsi="Arial" w:cs="Arial"/>
                <w:b/>
                <w:bCs/>
                <w:sz w:val="20"/>
                <w:szCs w:val="20"/>
              </w:rPr>
              <w:t>Feedback</w:t>
            </w:r>
          </w:p>
          <w:p w14:paraId="787649DF" w14:textId="77777777" w:rsidR="004713E7" w:rsidRDefault="004713E7" w:rsidP="00C60766">
            <w:pPr>
              <w:rPr>
                <w:rFonts w:ascii="Arial" w:hAnsi="Arial" w:cs="Arial"/>
                <w:sz w:val="20"/>
                <w:szCs w:val="20"/>
              </w:rPr>
            </w:pPr>
          </w:p>
          <w:p w14:paraId="542E0D1A" w14:textId="52D79810" w:rsidR="004713E7" w:rsidRDefault="004713E7" w:rsidP="004713E7">
            <w:pPr>
              <w:jc w:val="both"/>
              <w:rPr>
                <w:rFonts w:ascii="Arial" w:hAnsi="Arial" w:cs="Arial"/>
                <w:sz w:val="20"/>
                <w:szCs w:val="20"/>
              </w:rPr>
            </w:pPr>
            <w:r>
              <w:rPr>
                <w:rFonts w:ascii="Arial" w:hAnsi="Arial" w:cs="Arial"/>
                <w:sz w:val="20"/>
                <w:szCs w:val="20"/>
              </w:rPr>
              <w:t xml:space="preserve">We are still collating the F&amp;F results monthly, with a lot of positive feedback. If any negative reviews are made this seems to relate to the </w:t>
            </w:r>
            <w:r w:rsidR="00037A40">
              <w:rPr>
                <w:rFonts w:ascii="Arial" w:hAnsi="Arial" w:cs="Arial"/>
                <w:sz w:val="20"/>
                <w:szCs w:val="20"/>
              </w:rPr>
              <w:t xml:space="preserve">length of time it takes to get </w:t>
            </w:r>
            <w:r>
              <w:rPr>
                <w:rFonts w:ascii="Arial" w:hAnsi="Arial" w:cs="Arial"/>
                <w:sz w:val="20"/>
                <w:szCs w:val="20"/>
              </w:rPr>
              <w:t xml:space="preserve">through on the phones, but patients seem to be happy with everything from that moment onwards. </w:t>
            </w:r>
          </w:p>
          <w:p w14:paraId="38D7E837" w14:textId="77777777" w:rsidR="004713E7" w:rsidRDefault="004713E7" w:rsidP="004713E7">
            <w:pPr>
              <w:jc w:val="both"/>
              <w:rPr>
                <w:rFonts w:ascii="Arial" w:hAnsi="Arial" w:cs="Arial"/>
                <w:sz w:val="20"/>
                <w:szCs w:val="20"/>
              </w:rPr>
            </w:pPr>
          </w:p>
          <w:p w14:paraId="3171943E" w14:textId="77777777" w:rsidR="004713E7" w:rsidRDefault="004713E7" w:rsidP="004713E7">
            <w:pPr>
              <w:jc w:val="both"/>
              <w:rPr>
                <w:rFonts w:ascii="Arial" w:hAnsi="Arial" w:cs="Arial"/>
                <w:sz w:val="20"/>
                <w:szCs w:val="20"/>
              </w:rPr>
            </w:pPr>
            <w:r>
              <w:rPr>
                <w:rFonts w:ascii="Arial" w:hAnsi="Arial" w:cs="Arial"/>
                <w:sz w:val="20"/>
                <w:szCs w:val="20"/>
              </w:rPr>
              <w:t>NB would like to be informed of the complaints process, advised we would ask TT to give him a call after the meeting.</w:t>
            </w:r>
          </w:p>
          <w:p w14:paraId="50B04ED5" w14:textId="77777777" w:rsidR="004713E7" w:rsidRDefault="004713E7" w:rsidP="004713E7">
            <w:pPr>
              <w:jc w:val="both"/>
              <w:rPr>
                <w:rFonts w:ascii="Arial" w:hAnsi="Arial" w:cs="Arial"/>
                <w:sz w:val="20"/>
                <w:szCs w:val="20"/>
              </w:rPr>
            </w:pPr>
          </w:p>
          <w:p w14:paraId="6AE4A3DE" w14:textId="77777777" w:rsidR="004713E7" w:rsidRDefault="004713E7" w:rsidP="004713E7">
            <w:pPr>
              <w:jc w:val="both"/>
              <w:rPr>
                <w:rFonts w:ascii="Arial" w:hAnsi="Arial" w:cs="Arial"/>
                <w:sz w:val="20"/>
                <w:szCs w:val="20"/>
              </w:rPr>
            </w:pPr>
            <w:r>
              <w:rPr>
                <w:rFonts w:ascii="Arial" w:hAnsi="Arial" w:cs="Arial"/>
                <w:sz w:val="20"/>
                <w:szCs w:val="20"/>
              </w:rPr>
              <w:t xml:space="preserve">When a complaint is made, we do try to resolve it over the telephone first. If the complaint is made by letter or email, they will receive an automated response and an acknowledgement will be made within 5 working days. We will then start to investigate. </w:t>
            </w:r>
            <w:r w:rsidR="00724607">
              <w:rPr>
                <w:rFonts w:ascii="Arial" w:hAnsi="Arial" w:cs="Arial"/>
                <w:sz w:val="20"/>
                <w:szCs w:val="20"/>
              </w:rPr>
              <w:t>If the complaint relates to a medical issue, this will need to be discussed with the GP in question before it can be investigated further.</w:t>
            </w:r>
          </w:p>
          <w:p w14:paraId="2EA77AB0" w14:textId="77777777" w:rsidR="00724607" w:rsidRDefault="00724607" w:rsidP="004713E7">
            <w:pPr>
              <w:jc w:val="both"/>
              <w:rPr>
                <w:rFonts w:ascii="Arial" w:hAnsi="Arial" w:cs="Arial"/>
                <w:sz w:val="20"/>
                <w:szCs w:val="20"/>
              </w:rPr>
            </w:pPr>
          </w:p>
          <w:p w14:paraId="5B754B7A" w14:textId="7E21965A" w:rsidR="00724607" w:rsidRDefault="00724607" w:rsidP="004713E7">
            <w:pPr>
              <w:jc w:val="both"/>
              <w:rPr>
                <w:rFonts w:ascii="Arial" w:hAnsi="Arial" w:cs="Arial"/>
                <w:sz w:val="20"/>
                <w:szCs w:val="20"/>
              </w:rPr>
            </w:pPr>
            <w:r>
              <w:rPr>
                <w:rFonts w:ascii="Arial" w:hAnsi="Arial" w:cs="Arial"/>
                <w:sz w:val="20"/>
                <w:szCs w:val="20"/>
              </w:rPr>
              <w:t>All complaints are collated and are reported to CQRS on an annual basis, where we have an annual complaints meeting where they are reviewed, and we look to see what themes there are and if we can improve on anything.</w:t>
            </w:r>
          </w:p>
          <w:p w14:paraId="1FC92183" w14:textId="77777777" w:rsidR="00724607" w:rsidRDefault="00724607" w:rsidP="004713E7">
            <w:pPr>
              <w:jc w:val="both"/>
              <w:rPr>
                <w:rFonts w:ascii="Arial" w:hAnsi="Arial" w:cs="Arial"/>
                <w:sz w:val="20"/>
                <w:szCs w:val="20"/>
              </w:rPr>
            </w:pPr>
          </w:p>
          <w:p w14:paraId="24A59CBC" w14:textId="007A8DE0" w:rsidR="00724607" w:rsidRDefault="00724607" w:rsidP="004713E7">
            <w:pPr>
              <w:jc w:val="both"/>
              <w:rPr>
                <w:rFonts w:ascii="Arial" w:hAnsi="Arial" w:cs="Arial"/>
                <w:sz w:val="20"/>
                <w:szCs w:val="20"/>
              </w:rPr>
            </w:pPr>
            <w:r>
              <w:rPr>
                <w:rFonts w:ascii="Arial" w:hAnsi="Arial" w:cs="Arial"/>
                <w:sz w:val="20"/>
                <w:szCs w:val="20"/>
              </w:rPr>
              <w:t>Overall, we receive good feedback from the majority of our patients.</w:t>
            </w:r>
          </w:p>
          <w:p w14:paraId="6936B2FF" w14:textId="367D97C2" w:rsidR="00724607" w:rsidRDefault="00724607" w:rsidP="004713E7">
            <w:pPr>
              <w:jc w:val="both"/>
              <w:rPr>
                <w:rFonts w:ascii="Arial" w:hAnsi="Arial" w:cs="Arial"/>
                <w:sz w:val="20"/>
                <w:szCs w:val="20"/>
              </w:rPr>
            </w:pPr>
          </w:p>
        </w:tc>
        <w:tc>
          <w:tcPr>
            <w:tcW w:w="1366" w:type="dxa"/>
          </w:tcPr>
          <w:p w14:paraId="727DBDC5" w14:textId="77777777" w:rsidR="00C60766" w:rsidRPr="00C60766" w:rsidRDefault="00C60766" w:rsidP="00C60766">
            <w:pPr>
              <w:rPr>
                <w:rFonts w:ascii="Arial" w:hAnsi="Arial" w:cs="Arial"/>
                <w:sz w:val="20"/>
                <w:szCs w:val="20"/>
              </w:rPr>
            </w:pPr>
          </w:p>
        </w:tc>
      </w:tr>
      <w:tr w:rsidR="00C60766" w:rsidRPr="00C60766" w14:paraId="576774E8" w14:textId="77777777" w:rsidTr="00C60766">
        <w:tc>
          <w:tcPr>
            <w:tcW w:w="1413" w:type="dxa"/>
          </w:tcPr>
          <w:p w14:paraId="05AF3A01" w14:textId="779BAD30" w:rsidR="00C60766" w:rsidRDefault="00C60766" w:rsidP="00C60766">
            <w:pPr>
              <w:rPr>
                <w:rFonts w:ascii="Arial" w:hAnsi="Arial" w:cs="Arial"/>
                <w:sz w:val="20"/>
                <w:szCs w:val="20"/>
              </w:rPr>
            </w:pPr>
            <w:r>
              <w:rPr>
                <w:rFonts w:ascii="Arial" w:hAnsi="Arial" w:cs="Arial"/>
                <w:sz w:val="20"/>
                <w:szCs w:val="20"/>
              </w:rPr>
              <w:t>16.24</w:t>
            </w:r>
          </w:p>
        </w:tc>
        <w:tc>
          <w:tcPr>
            <w:tcW w:w="6237" w:type="dxa"/>
          </w:tcPr>
          <w:p w14:paraId="63C8C257" w14:textId="77777777" w:rsidR="00C60766" w:rsidRPr="00B143D9" w:rsidRDefault="00C60766" w:rsidP="00C60766">
            <w:pPr>
              <w:rPr>
                <w:rFonts w:ascii="Arial" w:hAnsi="Arial" w:cs="Arial"/>
                <w:b/>
                <w:bCs/>
                <w:sz w:val="20"/>
                <w:szCs w:val="20"/>
              </w:rPr>
            </w:pPr>
            <w:r w:rsidRPr="00B143D9">
              <w:rPr>
                <w:rFonts w:ascii="Arial" w:hAnsi="Arial" w:cs="Arial"/>
                <w:b/>
                <w:bCs/>
                <w:sz w:val="20"/>
                <w:szCs w:val="20"/>
              </w:rPr>
              <w:t>Social Media</w:t>
            </w:r>
          </w:p>
          <w:p w14:paraId="1B1CD88D" w14:textId="77777777" w:rsidR="00B143D9" w:rsidRDefault="00B143D9" w:rsidP="00C60766">
            <w:pPr>
              <w:rPr>
                <w:rFonts w:ascii="Arial" w:hAnsi="Arial" w:cs="Arial"/>
                <w:sz w:val="20"/>
                <w:szCs w:val="20"/>
              </w:rPr>
            </w:pPr>
          </w:p>
          <w:p w14:paraId="612D597D" w14:textId="70D32E7C" w:rsidR="00B143D9" w:rsidRDefault="00B143D9" w:rsidP="00B143D9">
            <w:pPr>
              <w:jc w:val="both"/>
              <w:rPr>
                <w:rFonts w:ascii="Arial" w:hAnsi="Arial" w:cs="Arial"/>
                <w:sz w:val="20"/>
                <w:szCs w:val="20"/>
              </w:rPr>
            </w:pPr>
            <w:r>
              <w:rPr>
                <w:rFonts w:ascii="Arial" w:hAnsi="Arial" w:cs="Arial"/>
                <w:sz w:val="20"/>
                <w:szCs w:val="20"/>
              </w:rPr>
              <w:t xml:space="preserve">We are actively updating our social media. The main </w:t>
            </w:r>
            <w:r w:rsidR="0039727E">
              <w:rPr>
                <w:rFonts w:ascii="Arial" w:hAnsi="Arial" w:cs="Arial"/>
                <w:sz w:val="20"/>
                <w:szCs w:val="20"/>
              </w:rPr>
              <w:t>purpose</w:t>
            </w:r>
            <w:r>
              <w:rPr>
                <w:rFonts w:ascii="Arial" w:hAnsi="Arial" w:cs="Arial"/>
                <w:sz w:val="20"/>
                <w:szCs w:val="20"/>
              </w:rPr>
              <w:t xml:space="preserve"> of this is to educate patients.</w:t>
            </w:r>
          </w:p>
          <w:p w14:paraId="55423C4F" w14:textId="77777777" w:rsidR="00B143D9" w:rsidRDefault="00B143D9" w:rsidP="00B143D9">
            <w:pPr>
              <w:jc w:val="both"/>
              <w:rPr>
                <w:rFonts w:ascii="Arial" w:hAnsi="Arial" w:cs="Arial"/>
                <w:sz w:val="20"/>
                <w:szCs w:val="20"/>
              </w:rPr>
            </w:pPr>
          </w:p>
          <w:p w14:paraId="48C25405" w14:textId="77777777" w:rsidR="00B143D9" w:rsidRDefault="00B143D9" w:rsidP="00B143D9">
            <w:pPr>
              <w:jc w:val="both"/>
              <w:rPr>
                <w:rFonts w:ascii="Arial" w:hAnsi="Arial" w:cs="Arial"/>
                <w:sz w:val="20"/>
                <w:szCs w:val="20"/>
              </w:rPr>
            </w:pPr>
            <w:r>
              <w:rPr>
                <w:rFonts w:ascii="Arial" w:hAnsi="Arial" w:cs="Arial"/>
                <w:sz w:val="20"/>
                <w:szCs w:val="20"/>
              </w:rPr>
              <w:t>There are a lot of national health campaigns on there, and raising awareness for certain health conditions but there are also things relating to the practice as well.</w:t>
            </w:r>
          </w:p>
          <w:p w14:paraId="2E50D92F" w14:textId="79A02452" w:rsidR="00B143D9" w:rsidRPr="00B143D9" w:rsidRDefault="00B143D9" w:rsidP="00B143D9">
            <w:pPr>
              <w:jc w:val="both"/>
              <w:rPr>
                <w:rFonts w:ascii="Arial" w:hAnsi="Arial" w:cs="Arial"/>
                <w:sz w:val="20"/>
                <w:szCs w:val="20"/>
              </w:rPr>
            </w:pPr>
          </w:p>
        </w:tc>
        <w:tc>
          <w:tcPr>
            <w:tcW w:w="1366" w:type="dxa"/>
          </w:tcPr>
          <w:p w14:paraId="6EA8A8FA" w14:textId="77777777" w:rsidR="00C60766" w:rsidRPr="00C60766" w:rsidRDefault="00C60766" w:rsidP="00C60766">
            <w:pPr>
              <w:rPr>
                <w:rFonts w:ascii="Arial" w:hAnsi="Arial" w:cs="Arial"/>
                <w:sz w:val="20"/>
                <w:szCs w:val="20"/>
              </w:rPr>
            </w:pPr>
          </w:p>
        </w:tc>
      </w:tr>
      <w:tr w:rsidR="00C60766" w:rsidRPr="00C60766" w14:paraId="4E38BEA1" w14:textId="77777777" w:rsidTr="00C60766">
        <w:tc>
          <w:tcPr>
            <w:tcW w:w="1413" w:type="dxa"/>
          </w:tcPr>
          <w:p w14:paraId="522AA27C" w14:textId="45CF1AA1" w:rsidR="00C60766" w:rsidRDefault="00C60766" w:rsidP="00C60766">
            <w:pPr>
              <w:rPr>
                <w:rFonts w:ascii="Arial" w:hAnsi="Arial" w:cs="Arial"/>
                <w:sz w:val="20"/>
                <w:szCs w:val="20"/>
              </w:rPr>
            </w:pPr>
            <w:r>
              <w:rPr>
                <w:rFonts w:ascii="Arial" w:hAnsi="Arial" w:cs="Arial"/>
                <w:sz w:val="20"/>
                <w:szCs w:val="20"/>
              </w:rPr>
              <w:t>20.24</w:t>
            </w:r>
          </w:p>
        </w:tc>
        <w:tc>
          <w:tcPr>
            <w:tcW w:w="6237" w:type="dxa"/>
          </w:tcPr>
          <w:p w14:paraId="3708B75A" w14:textId="77777777" w:rsidR="00C60766" w:rsidRPr="00B143D9" w:rsidRDefault="00C60766" w:rsidP="00C60766">
            <w:pPr>
              <w:rPr>
                <w:rFonts w:ascii="Arial" w:hAnsi="Arial" w:cs="Arial"/>
                <w:b/>
                <w:bCs/>
                <w:sz w:val="20"/>
                <w:szCs w:val="20"/>
              </w:rPr>
            </w:pPr>
            <w:r w:rsidRPr="00B143D9">
              <w:rPr>
                <w:rFonts w:ascii="Arial" w:hAnsi="Arial" w:cs="Arial"/>
                <w:b/>
                <w:bCs/>
                <w:sz w:val="20"/>
                <w:szCs w:val="20"/>
              </w:rPr>
              <w:t>Research Practice</w:t>
            </w:r>
          </w:p>
          <w:p w14:paraId="0A55275A" w14:textId="77777777" w:rsidR="00B143D9" w:rsidRDefault="00B143D9" w:rsidP="00C60766">
            <w:pPr>
              <w:rPr>
                <w:rFonts w:ascii="Arial" w:hAnsi="Arial" w:cs="Arial"/>
                <w:sz w:val="20"/>
                <w:szCs w:val="20"/>
              </w:rPr>
            </w:pPr>
          </w:p>
          <w:p w14:paraId="21ECF7E6" w14:textId="7E21A5C0" w:rsidR="00B143D9" w:rsidRDefault="00B143D9" w:rsidP="00B143D9">
            <w:pPr>
              <w:jc w:val="both"/>
              <w:rPr>
                <w:rFonts w:ascii="Arial" w:hAnsi="Arial" w:cs="Arial"/>
                <w:sz w:val="20"/>
                <w:szCs w:val="20"/>
              </w:rPr>
            </w:pPr>
            <w:r>
              <w:rPr>
                <w:rFonts w:ascii="Arial" w:hAnsi="Arial" w:cs="Arial"/>
                <w:sz w:val="20"/>
                <w:szCs w:val="20"/>
              </w:rPr>
              <w:t xml:space="preserve">HH advised we are hoping to become a research practice. This is via EMIS Recruit and EMIS collates data and lets us know if we have any patients that qualify for different studies. We then contact patients letting them know, and patients are given details to contact them if they are interested. They never hold patients’ data. </w:t>
            </w:r>
          </w:p>
          <w:p w14:paraId="59F8B2B5" w14:textId="77777777" w:rsidR="00B143D9" w:rsidRDefault="00B143D9" w:rsidP="00B143D9">
            <w:pPr>
              <w:jc w:val="both"/>
              <w:rPr>
                <w:rFonts w:ascii="Arial" w:hAnsi="Arial" w:cs="Arial"/>
                <w:sz w:val="20"/>
                <w:szCs w:val="20"/>
              </w:rPr>
            </w:pPr>
          </w:p>
          <w:p w14:paraId="6F6923F6" w14:textId="77777777" w:rsidR="00B143D9" w:rsidRDefault="00B143D9" w:rsidP="00B143D9">
            <w:pPr>
              <w:jc w:val="both"/>
              <w:rPr>
                <w:rFonts w:ascii="Arial" w:hAnsi="Arial" w:cs="Arial"/>
                <w:sz w:val="20"/>
                <w:szCs w:val="20"/>
              </w:rPr>
            </w:pPr>
            <w:r>
              <w:rPr>
                <w:rFonts w:ascii="Arial" w:hAnsi="Arial" w:cs="Arial"/>
                <w:sz w:val="20"/>
                <w:szCs w:val="20"/>
              </w:rPr>
              <w:lastRenderedPageBreak/>
              <w:t>Patients can be made exempt if they wish.</w:t>
            </w:r>
          </w:p>
          <w:p w14:paraId="17ED3CBD" w14:textId="77777777" w:rsidR="00B143D9" w:rsidRDefault="00B143D9" w:rsidP="00B143D9">
            <w:pPr>
              <w:jc w:val="both"/>
              <w:rPr>
                <w:rFonts w:ascii="Arial" w:hAnsi="Arial" w:cs="Arial"/>
                <w:sz w:val="20"/>
                <w:szCs w:val="20"/>
              </w:rPr>
            </w:pPr>
          </w:p>
          <w:p w14:paraId="089C749C" w14:textId="77777777" w:rsidR="00B143D9" w:rsidRDefault="00B143D9" w:rsidP="00B143D9">
            <w:pPr>
              <w:jc w:val="both"/>
              <w:rPr>
                <w:rFonts w:ascii="Arial" w:hAnsi="Arial" w:cs="Arial"/>
                <w:sz w:val="20"/>
                <w:szCs w:val="20"/>
              </w:rPr>
            </w:pPr>
            <w:r>
              <w:rPr>
                <w:rFonts w:ascii="Arial" w:hAnsi="Arial" w:cs="Arial"/>
                <w:sz w:val="20"/>
                <w:szCs w:val="20"/>
              </w:rPr>
              <w:t xml:space="preserve">There is a financial advantage on the practice, and there is little work involved. </w:t>
            </w:r>
          </w:p>
          <w:p w14:paraId="2566DB89" w14:textId="77777777" w:rsidR="00B143D9" w:rsidRDefault="00B143D9" w:rsidP="00B143D9">
            <w:pPr>
              <w:jc w:val="both"/>
              <w:rPr>
                <w:rFonts w:ascii="Arial" w:hAnsi="Arial" w:cs="Arial"/>
                <w:sz w:val="20"/>
                <w:szCs w:val="20"/>
              </w:rPr>
            </w:pPr>
          </w:p>
          <w:p w14:paraId="1A39E91B" w14:textId="77777777" w:rsidR="00B143D9" w:rsidRDefault="00B143D9" w:rsidP="00B143D9">
            <w:pPr>
              <w:jc w:val="both"/>
              <w:rPr>
                <w:rFonts w:ascii="Arial" w:hAnsi="Arial" w:cs="Arial"/>
                <w:sz w:val="20"/>
                <w:szCs w:val="20"/>
              </w:rPr>
            </w:pPr>
            <w:r>
              <w:rPr>
                <w:rFonts w:ascii="Arial" w:hAnsi="Arial" w:cs="Arial"/>
                <w:sz w:val="20"/>
                <w:szCs w:val="20"/>
              </w:rPr>
              <w:t>If patients agree to partake this may include a little more work but we would need to review how much clinical work it would take, but this would need to be done at that stage.</w:t>
            </w:r>
          </w:p>
          <w:p w14:paraId="48A85A58" w14:textId="40B4F1CB" w:rsidR="00B143D9" w:rsidRDefault="00B143D9" w:rsidP="00B143D9">
            <w:pPr>
              <w:jc w:val="both"/>
              <w:rPr>
                <w:rFonts w:ascii="Arial" w:hAnsi="Arial" w:cs="Arial"/>
                <w:sz w:val="20"/>
                <w:szCs w:val="20"/>
              </w:rPr>
            </w:pPr>
          </w:p>
        </w:tc>
        <w:tc>
          <w:tcPr>
            <w:tcW w:w="1366" w:type="dxa"/>
          </w:tcPr>
          <w:p w14:paraId="7D9EC000" w14:textId="77777777" w:rsidR="00C60766" w:rsidRPr="00C60766" w:rsidRDefault="00C60766" w:rsidP="00C60766">
            <w:pPr>
              <w:rPr>
                <w:rFonts w:ascii="Arial" w:hAnsi="Arial" w:cs="Arial"/>
                <w:sz w:val="20"/>
                <w:szCs w:val="20"/>
              </w:rPr>
            </w:pPr>
          </w:p>
        </w:tc>
      </w:tr>
      <w:tr w:rsidR="00C60766" w:rsidRPr="00C60766" w14:paraId="06B3E396" w14:textId="77777777" w:rsidTr="00C60766">
        <w:tc>
          <w:tcPr>
            <w:tcW w:w="1413" w:type="dxa"/>
          </w:tcPr>
          <w:p w14:paraId="742516F8" w14:textId="67F3057C" w:rsidR="00C60766" w:rsidRDefault="00C60766" w:rsidP="00C60766">
            <w:pPr>
              <w:rPr>
                <w:rFonts w:ascii="Arial" w:hAnsi="Arial" w:cs="Arial"/>
                <w:sz w:val="20"/>
                <w:szCs w:val="20"/>
              </w:rPr>
            </w:pPr>
            <w:r>
              <w:rPr>
                <w:rFonts w:ascii="Arial" w:hAnsi="Arial" w:cs="Arial"/>
                <w:sz w:val="20"/>
                <w:szCs w:val="20"/>
              </w:rPr>
              <w:t>22.24</w:t>
            </w:r>
          </w:p>
        </w:tc>
        <w:tc>
          <w:tcPr>
            <w:tcW w:w="6237" w:type="dxa"/>
          </w:tcPr>
          <w:p w14:paraId="1CD30CE2" w14:textId="77777777" w:rsidR="00C60766" w:rsidRPr="00433A18" w:rsidRDefault="00C60766" w:rsidP="00C60766">
            <w:pPr>
              <w:rPr>
                <w:rFonts w:ascii="Arial" w:hAnsi="Arial" w:cs="Arial"/>
                <w:b/>
                <w:bCs/>
                <w:sz w:val="20"/>
                <w:szCs w:val="20"/>
              </w:rPr>
            </w:pPr>
            <w:r w:rsidRPr="00433A18">
              <w:rPr>
                <w:rFonts w:ascii="Arial" w:hAnsi="Arial" w:cs="Arial"/>
                <w:b/>
                <w:bCs/>
                <w:sz w:val="20"/>
                <w:szCs w:val="20"/>
              </w:rPr>
              <w:t>Call back option</w:t>
            </w:r>
          </w:p>
          <w:p w14:paraId="4B99C7A0" w14:textId="77777777" w:rsidR="00B143D9" w:rsidRDefault="00B143D9" w:rsidP="00C60766">
            <w:pPr>
              <w:rPr>
                <w:rFonts w:ascii="Arial" w:hAnsi="Arial" w:cs="Arial"/>
                <w:sz w:val="20"/>
                <w:szCs w:val="20"/>
              </w:rPr>
            </w:pPr>
          </w:p>
          <w:p w14:paraId="49C5E12F" w14:textId="4F7FC45D" w:rsidR="00433A18" w:rsidRDefault="00433A18" w:rsidP="00433A18">
            <w:pPr>
              <w:jc w:val="both"/>
              <w:rPr>
                <w:rFonts w:ascii="Arial" w:hAnsi="Arial" w:cs="Arial"/>
                <w:sz w:val="20"/>
                <w:szCs w:val="20"/>
              </w:rPr>
            </w:pPr>
            <w:r>
              <w:rPr>
                <w:rFonts w:ascii="Arial" w:hAnsi="Arial" w:cs="Arial"/>
                <w:sz w:val="20"/>
                <w:szCs w:val="20"/>
              </w:rPr>
              <w:t xml:space="preserve">Advised this related to whether a time slot could be given for the call back option, HH would speak to </w:t>
            </w:r>
            <w:r w:rsidR="00C03963">
              <w:rPr>
                <w:rFonts w:ascii="Arial" w:hAnsi="Arial" w:cs="Arial"/>
                <w:sz w:val="20"/>
                <w:szCs w:val="20"/>
              </w:rPr>
              <w:t>TT,</w:t>
            </w:r>
            <w:r>
              <w:rPr>
                <w:rFonts w:ascii="Arial" w:hAnsi="Arial" w:cs="Arial"/>
                <w:sz w:val="20"/>
                <w:szCs w:val="20"/>
              </w:rPr>
              <w:t xml:space="preserve"> but it is thought not. </w:t>
            </w:r>
          </w:p>
          <w:p w14:paraId="45FED3BA" w14:textId="77777777" w:rsidR="00433A18" w:rsidRDefault="00433A18" w:rsidP="00433A18">
            <w:pPr>
              <w:jc w:val="both"/>
              <w:rPr>
                <w:rFonts w:ascii="Arial" w:hAnsi="Arial" w:cs="Arial"/>
                <w:sz w:val="20"/>
                <w:szCs w:val="20"/>
              </w:rPr>
            </w:pPr>
          </w:p>
          <w:p w14:paraId="33646094" w14:textId="06B16EB1" w:rsidR="00B143D9" w:rsidRDefault="00433A18" w:rsidP="00433A18">
            <w:pPr>
              <w:jc w:val="both"/>
              <w:rPr>
                <w:rFonts w:ascii="Arial" w:hAnsi="Arial" w:cs="Arial"/>
                <w:sz w:val="20"/>
                <w:szCs w:val="20"/>
              </w:rPr>
            </w:pPr>
            <w:r>
              <w:rPr>
                <w:rFonts w:ascii="Arial" w:hAnsi="Arial" w:cs="Arial"/>
                <w:sz w:val="20"/>
                <w:szCs w:val="20"/>
              </w:rPr>
              <w:t xml:space="preserve">CJ advised that if you select the call back option, you should receive a text message with a link for the NHS app and if you click on that it tells you how far you are in the queue so you can track progress, and an estimate of how much longer you </w:t>
            </w:r>
            <w:r w:rsidR="00C03963">
              <w:rPr>
                <w:rFonts w:ascii="Arial" w:hAnsi="Arial" w:cs="Arial"/>
                <w:sz w:val="20"/>
                <w:szCs w:val="20"/>
              </w:rPr>
              <w:t>have to wait.</w:t>
            </w:r>
          </w:p>
          <w:p w14:paraId="4DEF21ED" w14:textId="5A8994D5" w:rsidR="00433A18" w:rsidRDefault="00433A18" w:rsidP="00433A18">
            <w:pPr>
              <w:jc w:val="both"/>
              <w:rPr>
                <w:rFonts w:ascii="Arial" w:hAnsi="Arial" w:cs="Arial"/>
                <w:sz w:val="20"/>
                <w:szCs w:val="20"/>
              </w:rPr>
            </w:pPr>
          </w:p>
        </w:tc>
        <w:tc>
          <w:tcPr>
            <w:tcW w:w="1366" w:type="dxa"/>
          </w:tcPr>
          <w:p w14:paraId="69F5686C" w14:textId="77777777" w:rsidR="00C60766" w:rsidRPr="00C60766" w:rsidRDefault="00C60766" w:rsidP="00C60766">
            <w:pPr>
              <w:rPr>
                <w:rFonts w:ascii="Arial" w:hAnsi="Arial" w:cs="Arial"/>
                <w:sz w:val="20"/>
                <w:szCs w:val="20"/>
              </w:rPr>
            </w:pPr>
          </w:p>
        </w:tc>
      </w:tr>
      <w:tr w:rsidR="00C60766" w:rsidRPr="00C60766" w14:paraId="295268BD" w14:textId="77777777" w:rsidTr="00C60766">
        <w:tc>
          <w:tcPr>
            <w:tcW w:w="1413" w:type="dxa"/>
          </w:tcPr>
          <w:p w14:paraId="2A3DB15A" w14:textId="682B8F21" w:rsidR="00C60766" w:rsidRDefault="00C60766" w:rsidP="00C60766">
            <w:pPr>
              <w:rPr>
                <w:rFonts w:ascii="Arial" w:hAnsi="Arial" w:cs="Arial"/>
                <w:sz w:val="20"/>
                <w:szCs w:val="20"/>
              </w:rPr>
            </w:pPr>
            <w:r>
              <w:rPr>
                <w:rFonts w:ascii="Arial" w:hAnsi="Arial" w:cs="Arial"/>
                <w:sz w:val="20"/>
                <w:szCs w:val="20"/>
              </w:rPr>
              <w:t>23.24</w:t>
            </w:r>
          </w:p>
        </w:tc>
        <w:tc>
          <w:tcPr>
            <w:tcW w:w="6237" w:type="dxa"/>
          </w:tcPr>
          <w:p w14:paraId="0624A5BF" w14:textId="77777777" w:rsidR="00C60766" w:rsidRPr="00015CEF" w:rsidRDefault="00C60766" w:rsidP="00C60766">
            <w:pPr>
              <w:rPr>
                <w:rFonts w:ascii="Arial" w:hAnsi="Arial" w:cs="Arial"/>
                <w:b/>
                <w:bCs/>
                <w:sz w:val="20"/>
                <w:szCs w:val="20"/>
              </w:rPr>
            </w:pPr>
            <w:r w:rsidRPr="00015CEF">
              <w:rPr>
                <w:rFonts w:ascii="Arial" w:hAnsi="Arial" w:cs="Arial"/>
                <w:b/>
                <w:bCs/>
                <w:sz w:val="20"/>
                <w:szCs w:val="20"/>
              </w:rPr>
              <w:t>Improvement in the telephone system with the call back option being introduced</w:t>
            </w:r>
          </w:p>
          <w:p w14:paraId="68DB19F5" w14:textId="16434789" w:rsidR="00015CEF" w:rsidRDefault="00015CEF" w:rsidP="00C60766">
            <w:pPr>
              <w:rPr>
                <w:rFonts w:ascii="Arial" w:hAnsi="Arial" w:cs="Arial"/>
                <w:sz w:val="20"/>
                <w:szCs w:val="20"/>
              </w:rPr>
            </w:pPr>
          </w:p>
          <w:p w14:paraId="16273024" w14:textId="7E99440B" w:rsidR="00433A18" w:rsidRDefault="00015CEF" w:rsidP="00015CEF">
            <w:pPr>
              <w:jc w:val="both"/>
              <w:rPr>
                <w:rFonts w:ascii="Arial" w:hAnsi="Arial" w:cs="Arial"/>
                <w:sz w:val="20"/>
                <w:szCs w:val="20"/>
              </w:rPr>
            </w:pPr>
            <w:r>
              <w:rPr>
                <w:rFonts w:ascii="Arial" w:hAnsi="Arial" w:cs="Arial"/>
                <w:sz w:val="20"/>
                <w:szCs w:val="20"/>
              </w:rPr>
              <w:t xml:space="preserve">CJ provided some good feedback of the new call-back option that has been introduced. </w:t>
            </w:r>
          </w:p>
          <w:p w14:paraId="1BC9A1F7" w14:textId="5F829F44" w:rsidR="00433A18" w:rsidRDefault="00433A18" w:rsidP="00C60766">
            <w:pPr>
              <w:rPr>
                <w:rFonts w:ascii="Arial" w:hAnsi="Arial" w:cs="Arial"/>
                <w:sz w:val="20"/>
                <w:szCs w:val="20"/>
              </w:rPr>
            </w:pPr>
          </w:p>
        </w:tc>
        <w:tc>
          <w:tcPr>
            <w:tcW w:w="1366" w:type="dxa"/>
          </w:tcPr>
          <w:p w14:paraId="21573329" w14:textId="77777777" w:rsidR="00C60766" w:rsidRPr="00C60766" w:rsidRDefault="00C60766" w:rsidP="00C60766">
            <w:pPr>
              <w:rPr>
                <w:rFonts w:ascii="Arial" w:hAnsi="Arial" w:cs="Arial"/>
                <w:sz w:val="20"/>
                <w:szCs w:val="20"/>
              </w:rPr>
            </w:pPr>
          </w:p>
        </w:tc>
      </w:tr>
      <w:tr w:rsidR="00C60766" w:rsidRPr="00C60766" w14:paraId="67107F79" w14:textId="77777777" w:rsidTr="00C60766">
        <w:tc>
          <w:tcPr>
            <w:tcW w:w="1413" w:type="dxa"/>
          </w:tcPr>
          <w:p w14:paraId="0464C73F" w14:textId="097CE5FD" w:rsidR="00C60766" w:rsidRDefault="00C60766" w:rsidP="00C60766">
            <w:pPr>
              <w:rPr>
                <w:rFonts w:ascii="Arial" w:hAnsi="Arial" w:cs="Arial"/>
                <w:sz w:val="20"/>
                <w:szCs w:val="20"/>
              </w:rPr>
            </w:pPr>
            <w:r>
              <w:rPr>
                <w:rFonts w:ascii="Arial" w:hAnsi="Arial" w:cs="Arial"/>
                <w:sz w:val="20"/>
                <w:szCs w:val="20"/>
              </w:rPr>
              <w:t>24.24</w:t>
            </w:r>
          </w:p>
        </w:tc>
        <w:tc>
          <w:tcPr>
            <w:tcW w:w="6237" w:type="dxa"/>
          </w:tcPr>
          <w:p w14:paraId="4702F885" w14:textId="77777777" w:rsidR="00C60766" w:rsidRPr="00015CEF" w:rsidRDefault="00C60766" w:rsidP="00433A18">
            <w:pPr>
              <w:jc w:val="both"/>
              <w:rPr>
                <w:rFonts w:ascii="Arial" w:hAnsi="Arial" w:cs="Arial"/>
                <w:b/>
                <w:bCs/>
                <w:sz w:val="20"/>
                <w:szCs w:val="20"/>
              </w:rPr>
            </w:pPr>
            <w:r w:rsidRPr="00015CEF">
              <w:rPr>
                <w:rFonts w:ascii="Arial" w:hAnsi="Arial" w:cs="Arial"/>
                <w:b/>
                <w:bCs/>
                <w:sz w:val="20"/>
                <w:szCs w:val="20"/>
              </w:rPr>
              <w:t>The process of blocking/unblocking of appointments by the Supervisor</w:t>
            </w:r>
          </w:p>
          <w:p w14:paraId="7F9D4C32" w14:textId="77777777" w:rsidR="00433A18" w:rsidRDefault="00433A18" w:rsidP="00433A18">
            <w:pPr>
              <w:jc w:val="both"/>
              <w:rPr>
                <w:rFonts w:ascii="Arial" w:hAnsi="Arial" w:cs="Arial"/>
                <w:sz w:val="20"/>
                <w:szCs w:val="20"/>
              </w:rPr>
            </w:pPr>
          </w:p>
          <w:p w14:paraId="00D53CD1" w14:textId="2FCE5F4B" w:rsidR="00433A18" w:rsidRDefault="00433A18" w:rsidP="00433A18">
            <w:pPr>
              <w:jc w:val="both"/>
              <w:rPr>
                <w:rFonts w:ascii="Arial" w:hAnsi="Arial" w:cs="Arial"/>
                <w:sz w:val="20"/>
                <w:szCs w:val="20"/>
              </w:rPr>
            </w:pPr>
            <w:r>
              <w:rPr>
                <w:rFonts w:ascii="Arial" w:hAnsi="Arial" w:cs="Arial"/>
                <w:sz w:val="20"/>
                <w:szCs w:val="20"/>
              </w:rPr>
              <w:t xml:space="preserve">This is another item raised by CJ. He was being seen by the GP and they had asked him to book a follow-up with reception, he tried to do </w:t>
            </w:r>
            <w:r w:rsidR="00D31389">
              <w:rPr>
                <w:rFonts w:ascii="Arial" w:hAnsi="Arial" w:cs="Arial"/>
                <w:sz w:val="20"/>
                <w:szCs w:val="20"/>
              </w:rPr>
              <w:t>this,</w:t>
            </w:r>
            <w:r>
              <w:rPr>
                <w:rFonts w:ascii="Arial" w:hAnsi="Arial" w:cs="Arial"/>
                <w:sz w:val="20"/>
                <w:szCs w:val="20"/>
              </w:rPr>
              <w:t xml:space="preserve"> but the appointments were blocked. The receptionist then had to leave the front desk to get a Supervisor to unblock a slot. </w:t>
            </w:r>
          </w:p>
          <w:p w14:paraId="4BCC5829" w14:textId="77777777" w:rsidR="00433A18" w:rsidRDefault="00433A18" w:rsidP="00433A18">
            <w:pPr>
              <w:jc w:val="both"/>
              <w:rPr>
                <w:rFonts w:ascii="Arial" w:hAnsi="Arial" w:cs="Arial"/>
                <w:sz w:val="20"/>
                <w:szCs w:val="20"/>
              </w:rPr>
            </w:pPr>
          </w:p>
          <w:p w14:paraId="572F4A4F" w14:textId="0ECC968F" w:rsidR="00433A18" w:rsidRDefault="00433A18" w:rsidP="00015CEF">
            <w:pPr>
              <w:jc w:val="both"/>
              <w:rPr>
                <w:rFonts w:ascii="Arial" w:hAnsi="Arial" w:cs="Arial"/>
                <w:sz w:val="20"/>
                <w:szCs w:val="20"/>
              </w:rPr>
            </w:pPr>
            <w:r>
              <w:rPr>
                <w:rFonts w:ascii="Arial" w:hAnsi="Arial" w:cs="Arial"/>
                <w:sz w:val="20"/>
                <w:szCs w:val="20"/>
              </w:rPr>
              <w:t xml:space="preserve">HH advised we only have a </w:t>
            </w:r>
            <w:r w:rsidR="00015CEF">
              <w:rPr>
                <w:rFonts w:ascii="Arial" w:hAnsi="Arial" w:cs="Arial"/>
                <w:sz w:val="20"/>
                <w:szCs w:val="20"/>
              </w:rPr>
              <w:t>limited number of appointments so we need to block them,</w:t>
            </w:r>
            <w:r w:rsidR="00D31389">
              <w:rPr>
                <w:rFonts w:ascii="Arial" w:hAnsi="Arial" w:cs="Arial"/>
                <w:sz w:val="20"/>
                <w:szCs w:val="20"/>
              </w:rPr>
              <w:t xml:space="preserve"> and then unblock them in stages,</w:t>
            </w:r>
            <w:r w:rsidR="00015CEF">
              <w:rPr>
                <w:rFonts w:ascii="Arial" w:hAnsi="Arial" w:cs="Arial"/>
                <w:sz w:val="20"/>
                <w:szCs w:val="20"/>
              </w:rPr>
              <w:t xml:space="preserve"> or they would all go. Only Supervisors can unblock these, but advised GPs should be able to as well but trainees are not confident in doing this for different reasons, so we leave it for the Supervisors.</w:t>
            </w:r>
          </w:p>
          <w:p w14:paraId="293C7522" w14:textId="603C6CD3" w:rsidR="00015CEF" w:rsidRDefault="00015CEF" w:rsidP="00015CEF">
            <w:pPr>
              <w:jc w:val="both"/>
              <w:rPr>
                <w:rFonts w:ascii="Arial" w:hAnsi="Arial" w:cs="Arial"/>
                <w:sz w:val="20"/>
                <w:szCs w:val="20"/>
              </w:rPr>
            </w:pPr>
          </w:p>
        </w:tc>
        <w:tc>
          <w:tcPr>
            <w:tcW w:w="1366" w:type="dxa"/>
          </w:tcPr>
          <w:p w14:paraId="0F666A81" w14:textId="77777777" w:rsidR="00C60766" w:rsidRPr="00C60766" w:rsidRDefault="00C60766" w:rsidP="00C60766">
            <w:pPr>
              <w:rPr>
                <w:rFonts w:ascii="Arial" w:hAnsi="Arial" w:cs="Arial"/>
                <w:sz w:val="20"/>
                <w:szCs w:val="20"/>
              </w:rPr>
            </w:pPr>
          </w:p>
        </w:tc>
      </w:tr>
      <w:tr w:rsidR="00C60766" w:rsidRPr="00C60766" w14:paraId="736AFFD8" w14:textId="77777777" w:rsidTr="00C60766">
        <w:tc>
          <w:tcPr>
            <w:tcW w:w="1413" w:type="dxa"/>
          </w:tcPr>
          <w:p w14:paraId="26D3CE46" w14:textId="2F4BA571" w:rsidR="00C60766" w:rsidRDefault="00C60766" w:rsidP="00C60766">
            <w:pPr>
              <w:rPr>
                <w:rFonts w:ascii="Arial" w:hAnsi="Arial" w:cs="Arial"/>
                <w:sz w:val="20"/>
                <w:szCs w:val="20"/>
              </w:rPr>
            </w:pPr>
            <w:r>
              <w:rPr>
                <w:rFonts w:ascii="Arial" w:hAnsi="Arial" w:cs="Arial"/>
                <w:sz w:val="20"/>
                <w:szCs w:val="20"/>
              </w:rPr>
              <w:t>25.24</w:t>
            </w:r>
          </w:p>
        </w:tc>
        <w:tc>
          <w:tcPr>
            <w:tcW w:w="6237" w:type="dxa"/>
          </w:tcPr>
          <w:p w14:paraId="643957FF" w14:textId="77777777" w:rsidR="00C60766" w:rsidRPr="00015CEF" w:rsidRDefault="00C60766" w:rsidP="00C60766">
            <w:pPr>
              <w:rPr>
                <w:rFonts w:ascii="Arial" w:hAnsi="Arial" w:cs="Arial"/>
                <w:b/>
                <w:bCs/>
                <w:sz w:val="20"/>
                <w:szCs w:val="20"/>
              </w:rPr>
            </w:pPr>
            <w:r w:rsidRPr="00015CEF">
              <w:rPr>
                <w:rFonts w:ascii="Arial" w:hAnsi="Arial" w:cs="Arial"/>
                <w:b/>
                <w:bCs/>
                <w:sz w:val="20"/>
                <w:szCs w:val="20"/>
              </w:rPr>
              <w:t>Medical triage via the NHS app</w:t>
            </w:r>
          </w:p>
          <w:p w14:paraId="024EC1D9" w14:textId="77777777" w:rsidR="00015CEF" w:rsidRDefault="00015CEF" w:rsidP="00C60766">
            <w:pPr>
              <w:rPr>
                <w:rFonts w:ascii="Arial" w:hAnsi="Arial" w:cs="Arial"/>
                <w:sz w:val="20"/>
                <w:szCs w:val="20"/>
              </w:rPr>
            </w:pPr>
          </w:p>
          <w:p w14:paraId="13FA601E" w14:textId="77777777" w:rsidR="00015CEF" w:rsidRDefault="00015CEF" w:rsidP="00C60766">
            <w:pPr>
              <w:rPr>
                <w:rFonts w:ascii="Arial" w:hAnsi="Arial" w:cs="Arial"/>
                <w:sz w:val="20"/>
                <w:szCs w:val="20"/>
              </w:rPr>
            </w:pPr>
          </w:p>
          <w:p w14:paraId="5F75A258" w14:textId="77777777" w:rsidR="00E35114" w:rsidRDefault="00E35114" w:rsidP="00E35114">
            <w:pPr>
              <w:jc w:val="both"/>
              <w:rPr>
                <w:rFonts w:ascii="Arial" w:hAnsi="Arial" w:cs="Arial"/>
                <w:sz w:val="20"/>
                <w:szCs w:val="20"/>
              </w:rPr>
            </w:pPr>
            <w:r>
              <w:rPr>
                <w:rFonts w:ascii="Arial" w:hAnsi="Arial" w:cs="Arial"/>
                <w:sz w:val="20"/>
                <w:szCs w:val="20"/>
              </w:rPr>
              <w:t xml:space="preserve">Advised patients can now submit medical queries via their NHS app. These are reviewed by our reception staff and/or called back by the GP. </w:t>
            </w:r>
          </w:p>
          <w:p w14:paraId="7BB964B0" w14:textId="77777777" w:rsidR="00E35114" w:rsidRDefault="00E35114" w:rsidP="00E35114">
            <w:pPr>
              <w:jc w:val="both"/>
              <w:rPr>
                <w:rFonts w:ascii="Arial" w:hAnsi="Arial" w:cs="Arial"/>
                <w:sz w:val="20"/>
                <w:szCs w:val="20"/>
              </w:rPr>
            </w:pPr>
          </w:p>
          <w:p w14:paraId="417EB22B" w14:textId="79581B49" w:rsidR="00E35114" w:rsidRDefault="00E35114" w:rsidP="00E35114">
            <w:pPr>
              <w:jc w:val="both"/>
              <w:rPr>
                <w:rFonts w:ascii="Arial" w:hAnsi="Arial" w:cs="Arial"/>
                <w:sz w:val="20"/>
                <w:szCs w:val="20"/>
              </w:rPr>
            </w:pPr>
            <w:r>
              <w:rPr>
                <w:rFonts w:ascii="Arial" w:hAnsi="Arial" w:cs="Arial"/>
                <w:sz w:val="20"/>
                <w:szCs w:val="20"/>
              </w:rPr>
              <w:t>In conclusion, the software will never meet capacity. We are trying to do the best we can.</w:t>
            </w:r>
          </w:p>
          <w:p w14:paraId="132C15C6" w14:textId="77777777" w:rsidR="00E35114" w:rsidRDefault="00E35114" w:rsidP="00E35114">
            <w:pPr>
              <w:jc w:val="both"/>
              <w:rPr>
                <w:rFonts w:ascii="Arial" w:hAnsi="Arial" w:cs="Arial"/>
                <w:sz w:val="20"/>
                <w:szCs w:val="20"/>
              </w:rPr>
            </w:pPr>
          </w:p>
          <w:p w14:paraId="6DF0D10C" w14:textId="302D8880" w:rsidR="00E35114" w:rsidRDefault="00E35114" w:rsidP="00E35114">
            <w:pPr>
              <w:jc w:val="both"/>
              <w:rPr>
                <w:rFonts w:ascii="Arial" w:hAnsi="Arial" w:cs="Arial"/>
                <w:sz w:val="20"/>
                <w:szCs w:val="20"/>
              </w:rPr>
            </w:pPr>
            <w:r>
              <w:rPr>
                <w:rFonts w:ascii="Arial" w:hAnsi="Arial" w:cs="Arial"/>
                <w:sz w:val="20"/>
                <w:szCs w:val="20"/>
              </w:rPr>
              <w:t xml:space="preserve">We do get paid per patient per year but this is miniscule. The primary care budget are essentially the pauper’s of the NHS.  </w:t>
            </w:r>
          </w:p>
          <w:p w14:paraId="269D0D34" w14:textId="3E2AF09D" w:rsidR="00E35114" w:rsidRDefault="00E35114" w:rsidP="00E35114">
            <w:pPr>
              <w:jc w:val="both"/>
              <w:rPr>
                <w:rFonts w:ascii="Arial" w:hAnsi="Arial" w:cs="Arial"/>
                <w:sz w:val="20"/>
                <w:szCs w:val="20"/>
              </w:rPr>
            </w:pPr>
          </w:p>
        </w:tc>
        <w:tc>
          <w:tcPr>
            <w:tcW w:w="1366" w:type="dxa"/>
          </w:tcPr>
          <w:p w14:paraId="72103916" w14:textId="77777777" w:rsidR="00C60766" w:rsidRPr="00C60766" w:rsidRDefault="00C60766" w:rsidP="00C60766">
            <w:pPr>
              <w:rPr>
                <w:rFonts w:ascii="Arial" w:hAnsi="Arial" w:cs="Arial"/>
                <w:sz w:val="20"/>
                <w:szCs w:val="20"/>
              </w:rPr>
            </w:pPr>
          </w:p>
        </w:tc>
      </w:tr>
      <w:tr w:rsidR="00C60766" w:rsidRPr="00C60766" w14:paraId="2AA95795" w14:textId="77777777" w:rsidTr="00C60766">
        <w:tc>
          <w:tcPr>
            <w:tcW w:w="1413" w:type="dxa"/>
          </w:tcPr>
          <w:p w14:paraId="10E45D7E" w14:textId="10E6445A" w:rsidR="00C60766" w:rsidRDefault="00C60766" w:rsidP="00C60766">
            <w:pPr>
              <w:rPr>
                <w:rFonts w:ascii="Arial" w:hAnsi="Arial" w:cs="Arial"/>
                <w:sz w:val="20"/>
                <w:szCs w:val="20"/>
              </w:rPr>
            </w:pPr>
            <w:r>
              <w:rPr>
                <w:rFonts w:ascii="Arial" w:hAnsi="Arial" w:cs="Arial"/>
                <w:sz w:val="20"/>
                <w:szCs w:val="20"/>
              </w:rPr>
              <w:t>26.24</w:t>
            </w:r>
          </w:p>
        </w:tc>
        <w:tc>
          <w:tcPr>
            <w:tcW w:w="6237" w:type="dxa"/>
          </w:tcPr>
          <w:p w14:paraId="74CB2E3A" w14:textId="77777777" w:rsidR="00C60766" w:rsidRPr="00E35114" w:rsidRDefault="00C60766" w:rsidP="00C60766">
            <w:pPr>
              <w:rPr>
                <w:rFonts w:ascii="Arial" w:hAnsi="Arial" w:cs="Arial"/>
                <w:b/>
                <w:bCs/>
                <w:sz w:val="20"/>
                <w:szCs w:val="20"/>
              </w:rPr>
            </w:pPr>
            <w:r w:rsidRPr="00E35114">
              <w:rPr>
                <w:rFonts w:ascii="Arial" w:hAnsi="Arial" w:cs="Arial"/>
                <w:b/>
                <w:bCs/>
                <w:sz w:val="20"/>
                <w:szCs w:val="20"/>
              </w:rPr>
              <w:t>AOB</w:t>
            </w:r>
          </w:p>
          <w:p w14:paraId="314E53A8" w14:textId="77777777" w:rsidR="00E35114" w:rsidRDefault="00E35114" w:rsidP="00C60766">
            <w:pPr>
              <w:rPr>
                <w:rFonts w:ascii="Arial" w:hAnsi="Arial" w:cs="Arial"/>
                <w:sz w:val="20"/>
                <w:szCs w:val="20"/>
              </w:rPr>
            </w:pPr>
          </w:p>
          <w:p w14:paraId="22D2B492" w14:textId="27EDA810" w:rsidR="00E35114" w:rsidRDefault="00D31389" w:rsidP="00C60766">
            <w:pPr>
              <w:rPr>
                <w:rFonts w:ascii="Arial" w:hAnsi="Arial" w:cs="Arial"/>
                <w:sz w:val="20"/>
                <w:szCs w:val="20"/>
              </w:rPr>
            </w:pPr>
            <w:r>
              <w:rPr>
                <w:rFonts w:ascii="Arial" w:hAnsi="Arial" w:cs="Arial"/>
                <w:sz w:val="20"/>
                <w:szCs w:val="20"/>
              </w:rPr>
              <w:t xml:space="preserve">There are no </w:t>
            </w:r>
            <w:r w:rsidR="00E35114">
              <w:rPr>
                <w:rFonts w:ascii="Arial" w:hAnsi="Arial" w:cs="Arial"/>
                <w:sz w:val="20"/>
                <w:szCs w:val="20"/>
              </w:rPr>
              <w:t>other matters to discuss.</w:t>
            </w:r>
          </w:p>
          <w:p w14:paraId="23E3636C" w14:textId="5A6916EC" w:rsidR="00E35114" w:rsidRDefault="00E35114" w:rsidP="00C60766">
            <w:pPr>
              <w:rPr>
                <w:rFonts w:ascii="Arial" w:hAnsi="Arial" w:cs="Arial"/>
                <w:sz w:val="20"/>
                <w:szCs w:val="20"/>
              </w:rPr>
            </w:pPr>
          </w:p>
        </w:tc>
        <w:tc>
          <w:tcPr>
            <w:tcW w:w="1366" w:type="dxa"/>
          </w:tcPr>
          <w:p w14:paraId="6569E5FF" w14:textId="77777777" w:rsidR="00C60766" w:rsidRPr="00C60766" w:rsidRDefault="00C60766" w:rsidP="00C60766">
            <w:pPr>
              <w:rPr>
                <w:rFonts w:ascii="Arial" w:hAnsi="Arial" w:cs="Arial"/>
                <w:sz w:val="20"/>
                <w:szCs w:val="20"/>
              </w:rPr>
            </w:pPr>
          </w:p>
        </w:tc>
      </w:tr>
      <w:tr w:rsidR="00E35114" w:rsidRPr="00C60766" w14:paraId="6AF8CF3E" w14:textId="77777777" w:rsidTr="00E35114">
        <w:trPr>
          <w:trHeight w:val="491"/>
        </w:trPr>
        <w:tc>
          <w:tcPr>
            <w:tcW w:w="1413" w:type="dxa"/>
          </w:tcPr>
          <w:p w14:paraId="32B44CF7" w14:textId="538B7453" w:rsidR="00E35114" w:rsidRDefault="00E35114" w:rsidP="00C60766">
            <w:pPr>
              <w:rPr>
                <w:rFonts w:ascii="Arial" w:hAnsi="Arial" w:cs="Arial"/>
                <w:sz w:val="20"/>
                <w:szCs w:val="20"/>
              </w:rPr>
            </w:pPr>
          </w:p>
        </w:tc>
        <w:tc>
          <w:tcPr>
            <w:tcW w:w="6237" w:type="dxa"/>
          </w:tcPr>
          <w:p w14:paraId="49F96065" w14:textId="7C895CB7" w:rsidR="00E35114" w:rsidRPr="00E35114" w:rsidRDefault="00E35114" w:rsidP="00C60766">
            <w:pPr>
              <w:rPr>
                <w:rFonts w:ascii="Arial" w:hAnsi="Arial" w:cs="Arial"/>
                <w:b/>
                <w:bCs/>
                <w:sz w:val="20"/>
                <w:szCs w:val="20"/>
              </w:rPr>
            </w:pPr>
            <w:r>
              <w:rPr>
                <w:rFonts w:ascii="Arial" w:hAnsi="Arial" w:cs="Arial"/>
                <w:b/>
                <w:bCs/>
                <w:sz w:val="20"/>
                <w:szCs w:val="20"/>
              </w:rPr>
              <w:t>The next meeting has been scheduled for 1st August 2024 at St. Peter’s Centre (11am – 12pm).</w:t>
            </w:r>
          </w:p>
        </w:tc>
        <w:tc>
          <w:tcPr>
            <w:tcW w:w="1366" w:type="dxa"/>
          </w:tcPr>
          <w:p w14:paraId="7EF3D329" w14:textId="77777777" w:rsidR="00E35114" w:rsidRPr="00C60766" w:rsidRDefault="00E35114" w:rsidP="00C60766">
            <w:pPr>
              <w:rPr>
                <w:rFonts w:ascii="Arial" w:hAnsi="Arial" w:cs="Arial"/>
                <w:sz w:val="20"/>
                <w:szCs w:val="20"/>
              </w:rPr>
            </w:pPr>
          </w:p>
        </w:tc>
      </w:tr>
    </w:tbl>
    <w:p w14:paraId="4661C14E" w14:textId="77777777" w:rsidR="00C60766" w:rsidRPr="007C3AFC" w:rsidRDefault="00C60766" w:rsidP="007C3AFC">
      <w:pPr>
        <w:jc w:val="center"/>
        <w:rPr>
          <w:rFonts w:ascii="Arial" w:hAnsi="Arial" w:cs="Arial"/>
          <w:sz w:val="22"/>
          <w:szCs w:val="22"/>
        </w:rPr>
      </w:pPr>
    </w:p>
    <w:sectPr w:rsidR="00C60766" w:rsidRPr="007C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3AFC"/>
    <w:rsid w:val="00015CEF"/>
    <w:rsid w:val="00037A40"/>
    <w:rsid w:val="00081153"/>
    <w:rsid w:val="0017736A"/>
    <w:rsid w:val="002D0C78"/>
    <w:rsid w:val="002D4D1F"/>
    <w:rsid w:val="00303920"/>
    <w:rsid w:val="00341AE4"/>
    <w:rsid w:val="0039727E"/>
    <w:rsid w:val="003E5E76"/>
    <w:rsid w:val="00433A18"/>
    <w:rsid w:val="004713E7"/>
    <w:rsid w:val="004761F8"/>
    <w:rsid w:val="004C3218"/>
    <w:rsid w:val="00724607"/>
    <w:rsid w:val="00767715"/>
    <w:rsid w:val="007C3AFC"/>
    <w:rsid w:val="008B2253"/>
    <w:rsid w:val="009B0FD6"/>
    <w:rsid w:val="00A46980"/>
    <w:rsid w:val="00AD5002"/>
    <w:rsid w:val="00B143D9"/>
    <w:rsid w:val="00C03963"/>
    <w:rsid w:val="00C510CA"/>
    <w:rsid w:val="00C60766"/>
    <w:rsid w:val="00C64B98"/>
    <w:rsid w:val="00CF1654"/>
    <w:rsid w:val="00D31389"/>
    <w:rsid w:val="00E35114"/>
    <w:rsid w:val="00F64353"/>
    <w:rsid w:val="00FA2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7BAA"/>
  <w15:docId w15:val="{880BBFBC-1F84-4D0D-8D85-A6D9D8E3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FC"/>
    <w:rPr>
      <w:rFonts w:eastAsiaTheme="majorEastAsia" w:cstheme="majorBidi"/>
      <w:color w:val="272727" w:themeColor="text1" w:themeTint="D8"/>
    </w:rPr>
  </w:style>
  <w:style w:type="paragraph" w:styleId="Title">
    <w:name w:val="Title"/>
    <w:basedOn w:val="Normal"/>
    <w:next w:val="Normal"/>
    <w:link w:val="TitleChar"/>
    <w:uiPriority w:val="10"/>
    <w:qFormat/>
    <w:rsid w:val="007C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FC"/>
    <w:pPr>
      <w:spacing w:before="160"/>
      <w:jc w:val="center"/>
    </w:pPr>
    <w:rPr>
      <w:i/>
      <w:iCs/>
      <w:color w:val="404040" w:themeColor="text1" w:themeTint="BF"/>
    </w:rPr>
  </w:style>
  <w:style w:type="character" w:customStyle="1" w:styleId="QuoteChar">
    <w:name w:val="Quote Char"/>
    <w:basedOn w:val="DefaultParagraphFont"/>
    <w:link w:val="Quote"/>
    <w:uiPriority w:val="29"/>
    <w:rsid w:val="007C3AFC"/>
    <w:rPr>
      <w:i/>
      <w:iCs/>
      <w:color w:val="404040" w:themeColor="text1" w:themeTint="BF"/>
    </w:rPr>
  </w:style>
  <w:style w:type="paragraph" w:styleId="ListParagraph">
    <w:name w:val="List Paragraph"/>
    <w:basedOn w:val="Normal"/>
    <w:uiPriority w:val="34"/>
    <w:qFormat/>
    <w:rsid w:val="007C3AFC"/>
    <w:pPr>
      <w:ind w:left="720"/>
      <w:contextualSpacing/>
    </w:pPr>
  </w:style>
  <w:style w:type="character" w:styleId="IntenseEmphasis">
    <w:name w:val="Intense Emphasis"/>
    <w:basedOn w:val="DefaultParagraphFont"/>
    <w:uiPriority w:val="21"/>
    <w:qFormat/>
    <w:rsid w:val="007C3AFC"/>
    <w:rPr>
      <w:i/>
      <w:iCs/>
      <w:color w:val="0F4761" w:themeColor="accent1" w:themeShade="BF"/>
    </w:rPr>
  </w:style>
  <w:style w:type="paragraph" w:styleId="IntenseQuote">
    <w:name w:val="Intense Quote"/>
    <w:basedOn w:val="Normal"/>
    <w:next w:val="Normal"/>
    <w:link w:val="IntenseQuoteChar"/>
    <w:uiPriority w:val="30"/>
    <w:qFormat/>
    <w:rsid w:val="007C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AFC"/>
    <w:rPr>
      <w:i/>
      <w:iCs/>
      <w:color w:val="0F4761" w:themeColor="accent1" w:themeShade="BF"/>
    </w:rPr>
  </w:style>
  <w:style w:type="character" w:styleId="IntenseReference">
    <w:name w:val="Intense Reference"/>
    <w:basedOn w:val="DefaultParagraphFont"/>
    <w:uiPriority w:val="32"/>
    <w:qFormat/>
    <w:rsid w:val="007C3AFC"/>
    <w:rPr>
      <w:b/>
      <w:bCs/>
      <w:smallCaps/>
      <w:color w:val="0F4761" w:themeColor="accent1" w:themeShade="BF"/>
      <w:spacing w:val="5"/>
    </w:rPr>
  </w:style>
  <w:style w:type="table" w:styleId="TableGrid">
    <w:name w:val="Table Grid"/>
    <w:basedOn w:val="TableNormal"/>
    <w:uiPriority w:val="39"/>
    <w:rsid w:val="00C6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645</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(ELCCG)</dc:creator>
  <cp:keywords/>
  <dc:description/>
  <cp:lastModifiedBy>Anderson Lauren (ELCCG)</cp:lastModifiedBy>
  <cp:revision>3</cp:revision>
  <dcterms:created xsi:type="dcterms:W3CDTF">2024-05-08T09:30:00Z</dcterms:created>
  <dcterms:modified xsi:type="dcterms:W3CDTF">2024-05-13T11:39:00Z</dcterms:modified>
</cp:coreProperties>
</file>